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F750" w14:textId="287803FF" w:rsidR="00923303" w:rsidRDefault="00466A58">
      <w:bookmarkStart w:id="0" w:name="_GoBack"/>
      <w:r>
        <w:rPr>
          <w:noProof/>
        </w:rPr>
        <w:drawing>
          <wp:anchor distT="0" distB="0" distL="114300" distR="114300" simplePos="0" relativeHeight="251658240" behindDoc="0" locked="0" layoutInCell="1" allowOverlap="1" wp14:anchorId="18104763" wp14:editId="5305BC4C">
            <wp:simplePos x="0" y="0"/>
            <wp:positionH relativeFrom="column">
              <wp:posOffset>-885917</wp:posOffset>
            </wp:positionH>
            <wp:positionV relativeFrom="page">
              <wp:posOffset>0</wp:posOffset>
            </wp:positionV>
            <wp:extent cx="7779385" cy="10067290"/>
            <wp:effectExtent l="0" t="0" r="571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contrattype-OK-nl_Plan de travail 1 copie 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page">
              <wp14:pctWidth>0</wp14:pctWidth>
            </wp14:sizeRelH>
            <wp14:sizeRelV relativeFrom="page">
              <wp14:pctHeight>0</wp14:pctHeight>
            </wp14:sizeRelV>
          </wp:anchor>
        </w:drawing>
      </w:r>
      <w:bookmarkEnd w:id="0"/>
    </w:p>
    <w:p w14:paraId="5845D1FC" w14:textId="09959148" w:rsidR="00923303" w:rsidRDefault="00923303"/>
    <w:p w14:paraId="49F33DBD" w14:textId="1394598C" w:rsidR="00923303" w:rsidRDefault="00923303"/>
    <w:p w14:paraId="5A64941A" w14:textId="77777777" w:rsidR="00F715F9" w:rsidRDefault="00F715F9" w:rsidP="00F715F9">
      <w:pPr>
        <w:rPr>
          <w:rFonts w:asciiTheme="minorHAnsi" w:hAnsiTheme="minorHAnsi" w:cstheme="minorHAnsi"/>
          <w:b/>
          <w:smallCaps/>
          <w:sz w:val="28"/>
          <w:szCs w:val="28"/>
        </w:rPr>
      </w:pPr>
      <w:r>
        <w:rPr>
          <w:rFonts w:asciiTheme="minorHAnsi" w:hAnsiTheme="minorHAnsi"/>
          <w:b/>
          <w:smallCaps/>
          <w:sz w:val="28"/>
        </w:rPr>
        <w:t>MODEL VAN OVEREENKOMST*</w:t>
      </w:r>
    </w:p>
    <w:p w14:paraId="5F92A274" w14:textId="78221154" w:rsidR="00F715F9" w:rsidRDefault="00F715F9" w:rsidP="00F715F9">
      <w:pPr>
        <w:rPr>
          <w:rFonts w:asciiTheme="minorHAnsi" w:hAnsiTheme="minorHAnsi" w:cstheme="minorHAnsi"/>
          <w:b/>
          <w:smallCaps/>
          <w:sz w:val="28"/>
          <w:szCs w:val="28"/>
        </w:rPr>
      </w:pPr>
      <w:r>
        <w:rPr>
          <w:rFonts w:asciiTheme="minorHAnsi" w:hAnsiTheme="minorHAnsi"/>
          <w:b/>
          <w:smallCaps/>
          <w:sz w:val="28"/>
        </w:rPr>
        <w:t>BEWERKING</w:t>
      </w:r>
    </w:p>
    <w:p w14:paraId="3D3C1A30" w14:textId="64387755" w:rsidR="00923303" w:rsidRDefault="00923303"/>
    <w:p w14:paraId="4577D20D" w14:textId="20C20A20" w:rsidR="00923303" w:rsidRDefault="00923303"/>
    <w:p w14:paraId="4F0B3974" w14:textId="6CDAFF10" w:rsidR="00923303" w:rsidRDefault="00923303"/>
    <w:p w14:paraId="50CC2AC1" w14:textId="43910328" w:rsidR="00923303" w:rsidRDefault="00923303"/>
    <w:p w14:paraId="2D32F597" w14:textId="17047674" w:rsidR="00923303" w:rsidRDefault="00923303"/>
    <w:p w14:paraId="2140F664" w14:textId="1D205A38" w:rsidR="00923303" w:rsidRDefault="00923303"/>
    <w:p w14:paraId="2EBEC7E2" w14:textId="68070530" w:rsidR="00923303" w:rsidRDefault="00923303"/>
    <w:p w14:paraId="705EE557" w14:textId="77777777" w:rsidR="00923303" w:rsidRDefault="00923303"/>
    <w:tbl>
      <w:tblPr>
        <w:tblStyle w:val="Grilledutableau"/>
        <w:tblW w:w="0" w:type="auto"/>
        <w:tblLook w:val="04A0" w:firstRow="1" w:lastRow="0" w:firstColumn="1" w:lastColumn="0" w:noHBand="0" w:noVBand="1"/>
      </w:tblPr>
      <w:tblGrid>
        <w:gridCol w:w="9394"/>
      </w:tblGrid>
      <w:tr w:rsidR="00891BD3" w:rsidRPr="0077417A" w14:paraId="0C287302" w14:textId="77777777" w:rsidTr="007B3CAC">
        <w:trPr>
          <w:trHeight w:val="1121"/>
        </w:trPr>
        <w:tc>
          <w:tcPr>
            <w:tcW w:w="9394" w:type="dxa"/>
          </w:tcPr>
          <w:p w14:paraId="7430F876" w14:textId="6841C389" w:rsidR="00923303" w:rsidRPr="000E3B2C" w:rsidRDefault="00891BD3" w:rsidP="00891BD3">
            <w:pPr>
              <w:pStyle w:val="NormalWeb"/>
              <w:jc w:val="both"/>
              <w:rPr>
                <w:rFonts w:asciiTheme="majorHAnsi" w:hAnsiTheme="majorHAnsi" w:cstheme="majorHAnsi"/>
                <w:b/>
                <w:smallCaps/>
                <w:sz w:val="22"/>
                <w:szCs w:val="22"/>
              </w:rPr>
            </w:pPr>
            <w:r>
              <w:br w:type="page"/>
            </w:r>
          </w:p>
          <w:p w14:paraId="55B74759" w14:textId="215E7C0B" w:rsidR="00960DA3" w:rsidRPr="00462296" w:rsidRDefault="00960DA3" w:rsidP="00960DA3">
            <w:pPr>
              <w:pStyle w:val="NormalWeb"/>
              <w:jc w:val="both"/>
              <w:rPr>
                <w:rFonts w:asciiTheme="majorHAnsi" w:hAnsiTheme="majorHAnsi" w:cstheme="majorHAnsi"/>
              </w:rPr>
            </w:pPr>
            <w:r>
              <w:rPr>
                <w:rFonts w:asciiTheme="majorHAnsi" w:hAnsiTheme="majorHAnsi"/>
                <w:i/>
                <w:sz w:val="22"/>
              </w:rPr>
              <w:t>Dit document werd uitgewerkt op verzoek van het Brussels Agentschap voor de Ondersteuning van het Bedrijfsleven (hub.brussels) om een model van overeenkomst op te stellen voor Brusselse ondernemingen die hun werken wensen te laten uitgeven.</w:t>
            </w:r>
          </w:p>
          <w:p w14:paraId="52C1F63B" w14:textId="77777777" w:rsidR="00766DE0" w:rsidRDefault="007F5630" w:rsidP="00891BD3">
            <w:pPr>
              <w:pStyle w:val="NormalWeb"/>
              <w:jc w:val="both"/>
              <w:rPr>
                <w:rFonts w:asciiTheme="majorHAnsi" w:hAnsiTheme="majorHAnsi" w:cstheme="majorHAnsi"/>
                <w:i/>
                <w:iCs/>
                <w:sz w:val="22"/>
                <w:szCs w:val="22"/>
              </w:rPr>
            </w:pPr>
            <w:r>
              <w:rPr>
                <w:rFonts w:asciiTheme="majorHAnsi" w:hAnsiTheme="majorHAnsi"/>
                <w:i/>
                <w:sz w:val="22"/>
              </w:rPr>
              <w:t xml:space="preserve">Aangezien het om een model gaat, bevat het facultatieve bepalingen en opties die per geval moeten worden onderzocht. Bovendien kunnen in specifieke situaties eventueel substantiëlere aanvullingen op of aanpassingen in de overeenkomst nodig zijn. </w:t>
            </w:r>
          </w:p>
          <w:p w14:paraId="48DA345C" w14:textId="52A3C26C" w:rsidR="00D3448B" w:rsidRDefault="00766DE0" w:rsidP="00891BD3">
            <w:pPr>
              <w:pStyle w:val="NormalWeb"/>
              <w:jc w:val="both"/>
              <w:rPr>
                <w:rFonts w:asciiTheme="majorHAnsi" w:hAnsiTheme="majorHAnsi" w:cstheme="majorHAnsi"/>
                <w:i/>
                <w:iCs/>
                <w:sz w:val="22"/>
                <w:szCs w:val="22"/>
              </w:rPr>
            </w:pPr>
            <w:r>
              <w:rPr>
                <w:rFonts w:asciiTheme="majorHAnsi" w:hAnsiTheme="majorHAnsi"/>
                <w:i/>
                <w:sz w:val="22"/>
              </w:rPr>
              <w:t>Dit model vormt slechts een basiskader dat zal moeten worden aangepast aan de specifieke kenmerken van het desbetreffende werk (teksten, foto's, video's, muziek, software, databanken, enz.) en aan de concrete exploitatie die door de partijen wordt beoogd.</w:t>
            </w:r>
          </w:p>
          <w:p w14:paraId="46F0A0E4" w14:textId="77777777" w:rsidR="00DE5CA0" w:rsidRDefault="00DE5CA0" w:rsidP="00DE5CA0">
            <w:pPr>
              <w:pStyle w:val="NormalWeb"/>
              <w:jc w:val="both"/>
              <w:rPr>
                <w:rFonts w:asciiTheme="majorHAnsi" w:hAnsiTheme="majorHAnsi" w:cstheme="majorHAnsi"/>
                <w:i/>
                <w:iCs/>
                <w:sz w:val="22"/>
                <w:szCs w:val="22"/>
              </w:rPr>
            </w:pPr>
            <w:r>
              <w:rPr>
                <w:rFonts w:asciiTheme="majorHAnsi" w:hAnsiTheme="majorHAnsi"/>
                <w:i/>
                <w:sz w:val="22"/>
              </w:rPr>
              <w:t>Eventuele bijlagen zijn nuttig zijn om bepaalde zeer gedetailleerde praktische modaliteiten te specificeren of wanneer de modaliteiten in de loop van het project kunnen veranderen (in dat geval zal de bijlage worden bijgewerkt in plaats van een nieuwe overeenkomst te sluiten). Voor kortere projecten kunnen de nuttige elementen rechtstreeks in het artikel worden opgenomen in plaats van in een bijlage.</w:t>
            </w:r>
          </w:p>
          <w:p w14:paraId="6D12EB59" w14:textId="04E05BF1" w:rsidR="00891BD3" w:rsidRPr="000E3B2C" w:rsidRDefault="00D3448B" w:rsidP="00891BD3">
            <w:pPr>
              <w:pStyle w:val="NormalWeb"/>
              <w:jc w:val="both"/>
              <w:rPr>
                <w:rFonts w:asciiTheme="majorHAnsi" w:hAnsiTheme="majorHAnsi" w:cstheme="majorHAnsi"/>
                <w:i/>
                <w:iCs/>
                <w:sz w:val="22"/>
                <w:szCs w:val="22"/>
              </w:rPr>
            </w:pPr>
            <w:r>
              <w:rPr>
                <w:rFonts w:asciiTheme="majorHAnsi" w:hAnsiTheme="majorHAnsi"/>
                <w:i/>
                <w:sz w:val="22"/>
              </w:rPr>
              <w:t xml:space="preserve">In het algemeen is het raadzaam om het advies van een gespecialiseerde adviseur in te winnen om de overeenkomst aan te passen aan het specifieke karakter van elke situatie. </w:t>
            </w:r>
          </w:p>
          <w:p w14:paraId="45F6124A" w14:textId="15B8C965" w:rsidR="00923303" w:rsidRPr="00F40864" w:rsidRDefault="00923303" w:rsidP="00891BD3">
            <w:pPr>
              <w:pStyle w:val="NormalWeb"/>
              <w:jc w:val="both"/>
              <w:rPr>
                <w:rFonts w:asciiTheme="majorHAnsi" w:hAnsiTheme="majorHAnsi" w:cstheme="majorHAnsi"/>
              </w:rPr>
            </w:pPr>
          </w:p>
        </w:tc>
      </w:tr>
    </w:tbl>
    <w:p w14:paraId="05C7BEE9" w14:textId="51EEA3DD" w:rsidR="00891BD3" w:rsidRDefault="00891BD3">
      <w:pPr>
        <w:rPr>
          <w:rFonts w:asciiTheme="majorHAnsi" w:hAnsiTheme="majorHAnsi" w:cstheme="majorHAnsi"/>
          <w:b/>
          <w:smallCaps/>
          <w:sz w:val="22"/>
          <w:szCs w:val="22"/>
        </w:rPr>
      </w:pPr>
    </w:p>
    <w:p w14:paraId="4B11265B" w14:textId="77777777" w:rsidR="00891BD3" w:rsidRDefault="00891BD3">
      <w:pPr>
        <w:rPr>
          <w:rFonts w:asciiTheme="majorHAnsi" w:hAnsiTheme="majorHAnsi" w:cstheme="majorHAnsi"/>
          <w:b/>
          <w:smallCaps/>
          <w:sz w:val="22"/>
          <w:szCs w:val="22"/>
        </w:rPr>
      </w:pPr>
    </w:p>
    <w:p w14:paraId="28D75A81" w14:textId="2C7A7A33" w:rsidR="00447A49" w:rsidRPr="00207F57" w:rsidRDefault="00923303" w:rsidP="00207F57">
      <w:pPr>
        <w:jc w:val="center"/>
        <w:rPr>
          <w:rFonts w:asciiTheme="majorHAnsi" w:hAnsiTheme="majorHAnsi" w:cstheme="majorHAnsi"/>
          <w:b/>
          <w:smallCaps/>
          <w:sz w:val="22"/>
          <w:szCs w:val="22"/>
        </w:rPr>
      </w:pPr>
      <w:r>
        <w:br w:type="column"/>
      </w:r>
      <w:r>
        <w:rPr>
          <w:rFonts w:asciiTheme="majorHAnsi" w:hAnsiTheme="majorHAnsi"/>
          <w:b/>
          <w:smallCaps/>
          <w:sz w:val="22"/>
        </w:rPr>
        <w:lastRenderedPageBreak/>
        <w:t>Uitgeversovereenkomst</w:t>
      </w:r>
    </w:p>
    <w:p w14:paraId="6406168A" w14:textId="77777777" w:rsidR="001C6AB3" w:rsidRPr="001C6AB3" w:rsidRDefault="001C6AB3" w:rsidP="001C6AB3">
      <w:pPr>
        <w:jc w:val="both"/>
        <w:rPr>
          <w:rFonts w:asciiTheme="majorHAnsi" w:hAnsiTheme="majorHAnsi" w:cstheme="majorHAnsi"/>
          <w:b/>
          <w:sz w:val="22"/>
          <w:szCs w:val="22"/>
        </w:rPr>
      </w:pPr>
    </w:p>
    <w:p w14:paraId="589B9542" w14:textId="77777777" w:rsidR="001C6AB3" w:rsidRPr="001C6AB3" w:rsidRDefault="001C6AB3" w:rsidP="001C6AB3">
      <w:pPr>
        <w:ind w:right="6004"/>
        <w:jc w:val="both"/>
        <w:rPr>
          <w:rFonts w:asciiTheme="majorHAnsi" w:hAnsiTheme="majorHAnsi" w:cstheme="majorHAnsi"/>
          <w:b/>
          <w:smallCaps/>
          <w:sz w:val="22"/>
          <w:szCs w:val="22"/>
        </w:rPr>
      </w:pPr>
      <w:r>
        <w:rPr>
          <w:rFonts w:asciiTheme="majorHAnsi" w:hAnsiTheme="majorHAnsi"/>
          <w:b/>
          <w:smallCaps/>
          <w:sz w:val="22"/>
        </w:rPr>
        <w:t xml:space="preserve">Tussen: </w:t>
      </w:r>
    </w:p>
    <w:p w14:paraId="63B9D8BF" w14:textId="77777777" w:rsidR="001C6AB3" w:rsidRPr="001C6AB3" w:rsidRDefault="001C6AB3" w:rsidP="001C6AB3">
      <w:pPr>
        <w:pStyle w:val="En-tte"/>
        <w:tabs>
          <w:tab w:val="clear" w:pos="4536"/>
          <w:tab w:val="clear" w:pos="9072"/>
        </w:tabs>
        <w:jc w:val="both"/>
        <w:rPr>
          <w:rFonts w:asciiTheme="majorHAnsi" w:hAnsiTheme="majorHAnsi" w:cstheme="majorHAnsi"/>
          <w:sz w:val="22"/>
          <w:szCs w:val="22"/>
        </w:rPr>
      </w:pPr>
    </w:p>
    <w:p w14:paraId="6BBCF412" w14:textId="77777777" w:rsidR="001C6AB3" w:rsidRPr="001C6AB3" w:rsidRDefault="001C6AB3" w:rsidP="001C6AB3">
      <w:pPr>
        <w:ind w:left="709"/>
        <w:jc w:val="both"/>
        <w:rPr>
          <w:rFonts w:asciiTheme="majorHAnsi" w:hAnsiTheme="majorHAnsi" w:cstheme="majorHAnsi"/>
          <w:bCs/>
          <w:sz w:val="22"/>
          <w:szCs w:val="22"/>
        </w:rPr>
      </w:pPr>
    </w:p>
    <w:p w14:paraId="24ED91D9" w14:textId="4ED617A4" w:rsidR="00106892" w:rsidRPr="001C6AB3" w:rsidRDefault="00106892" w:rsidP="00106892">
      <w:pPr>
        <w:ind w:left="709"/>
        <w:jc w:val="both"/>
        <w:rPr>
          <w:rFonts w:asciiTheme="majorHAnsi" w:hAnsiTheme="majorHAnsi" w:cstheme="majorHAnsi"/>
          <w:sz w:val="22"/>
          <w:szCs w:val="22"/>
        </w:rPr>
      </w:pPr>
      <w:r>
        <w:rPr>
          <w:rFonts w:asciiTheme="majorHAnsi" w:hAnsiTheme="majorHAnsi"/>
          <w:sz w:val="22"/>
        </w:rPr>
        <w:t>De (</w:t>
      </w:r>
      <w:r>
        <w:rPr>
          <w:rFonts w:asciiTheme="majorHAnsi" w:hAnsiTheme="majorHAnsi"/>
          <w:sz w:val="22"/>
          <w:highlight w:val="yellow"/>
        </w:rPr>
        <w:t>soort vennootschap</w:t>
      </w:r>
      <w:r>
        <w:rPr>
          <w:rFonts w:asciiTheme="majorHAnsi" w:hAnsiTheme="majorHAnsi"/>
          <w:sz w:val="22"/>
        </w:rPr>
        <w:t>) naar (</w:t>
      </w:r>
      <w:r>
        <w:rPr>
          <w:rFonts w:asciiTheme="majorHAnsi" w:hAnsiTheme="majorHAnsi"/>
          <w:sz w:val="22"/>
          <w:highlight w:val="yellow"/>
        </w:rPr>
        <w:t>land</w:t>
      </w:r>
      <w:r>
        <w:rPr>
          <w:rFonts w:asciiTheme="majorHAnsi" w:hAnsiTheme="majorHAnsi"/>
          <w:sz w:val="22"/>
        </w:rPr>
        <w:t xml:space="preserve">) recht </w:t>
      </w:r>
      <w:r>
        <w:rPr>
          <w:rFonts w:asciiTheme="majorHAnsi" w:hAnsiTheme="majorHAnsi"/>
          <w:b/>
          <w:smallCaps/>
          <w:sz w:val="22"/>
        </w:rPr>
        <w:t>(</w:t>
      </w:r>
      <w:r>
        <w:rPr>
          <w:rFonts w:asciiTheme="majorHAnsi" w:hAnsiTheme="majorHAnsi"/>
          <w:b/>
          <w:smallCaps/>
          <w:sz w:val="22"/>
          <w:highlight w:val="yellow"/>
        </w:rPr>
        <w:t>Naam van de vennootschap</w:t>
      </w:r>
      <w:r>
        <w:rPr>
          <w:rFonts w:asciiTheme="majorHAnsi" w:hAnsiTheme="majorHAnsi"/>
          <w:b/>
          <w:smallCaps/>
          <w:sz w:val="22"/>
        </w:rPr>
        <w:t>)</w:t>
      </w:r>
      <w:r>
        <w:rPr>
          <w:rFonts w:asciiTheme="majorHAnsi" w:hAnsiTheme="majorHAnsi"/>
          <w:sz w:val="22"/>
        </w:rPr>
        <w:t>, met maatschappelijke zetel te (</w:t>
      </w:r>
      <w:r>
        <w:rPr>
          <w:rFonts w:asciiTheme="majorHAnsi" w:hAnsiTheme="majorHAnsi"/>
          <w:sz w:val="22"/>
          <w:highlight w:val="yellow"/>
        </w:rPr>
        <w:t>volledig adres</w:t>
      </w:r>
      <w:r>
        <w:rPr>
          <w:rFonts w:asciiTheme="majorHAnsi" w:hAnsiTheme="majorHAnsi"/>
          <w:sz w:val="22"/>
        </w:rPr>
        <w:t>), (</w:t>
      </w:r>
      <w:r>
        <w:rPr>
          <w:rFonts w:asciiTheme="majorHAnsi" w:hAnsiTheme="majorHAnsi"/>
          <w:sz w:val="22"/>
          <w:highlight w:val="yellow"/>
        </w:rPr>
        <w:t>ondernemingsnummer of ander identificatienummer van de vennootschap</w:t>
      </w:r>
      <w:r>
        <w:rPr>
          <w:rFonts w:asciiTheme="majorHAnsi" w:hAnsiTheme="majorHAnsi"/>
          <w:sz w:val="22"/>
        </w:rPr>
        <w:t>), naar behoren vertegenwoordigd door (</w:t>
      </w:r>
      <w:r>
        <w:rPr>
          <w:rFonts w:asciiTheme="majorHAnsi" w:hAnsiTheme="majorHAnsi"/>
          <w:sz w:val="22"/>
          <w:highlight w:val="yellow"/>
        </w:rPr>
        <w:t>mevr./dhr</w:t>
      </w:r>
      <w:r>
        <w:rPr>
          <w:rFonts w:asciiTheme="majorHAnsi" w:hAnsiTheme="majorHAnsi"/>
          <w:sz w:val="22"/>
        </w:rPr>
        <w:t>.) (</w:t>
      </w:r>
      <w:r>
        <w:rPr>
          <w:rFonts w:asciiTheme="majorHAnsi" w:hAnsiTheme="majorHAnsi"/>
          <w:sz w:val="22"/>
          <w:highlight w:val="yellow"/>
        </w:rPr>
        <w:t>volledigenaam</w:t>
      </w:r>
      <w:r>
        <w:rPr>
          <w:rFonts w:asciiTheme="majorHAnsi" w:hAnsiTheme="majorHAnsi"/>
          <w:sz w:val="22"/>
        </w:rPr>
        <w:t xml:space="preserve">), in de hoedanigheid van </w:t>
      </w:r>
      <w:r>
        <w:rPr>
          <w:rFonts w:asciiTheme="majorHAnsi" w:hAnsiTheme="majorHAnsi"/>
          <w:sz w:val="22"/>
          <w:highlight w:val="yellow"/>
        </w:rPr>
        <w:t>(exacte functie</w:t>
      </w:r>
      <w:r>
        <w:rPr>
          <w:rFonts w:asciiTheme="majorHAnsi" w:hAnsiTheme="majorHAnsi"/>
          <w:sz w:val="22"/>
        </w:rPr>
        <w:t>)</w:t>
      </w:r>
    </w:p>
    <w:p w14:paraId="2E9F68AB" w14:textId="77777777" w:rsidR="00714DBF" w:rsidRDefault="00714DBF" w:rsidP="00714DBF">
      <w:pPr>
        <w:pStyle w:val="En-tte"/>
        <w:tabs>
          <w:tab w:val="clear" w:pos="4536"/>
          <w:tab w:val="clear" w:pos="9072"/>
        </w:tabs>
        <w:ind w:left="709"/>
        <w:jc w:val="both"/>
        <w:rPr>
          <w:rFonts w:asciiTheme="majorHAnsi" w:hAnsiTheme="majorHAnsi" w:cstheme="majorHAnsi"/>
          <w:sz w:val="22"/>
          <w:szCs w:val="22"/>
        </w:rPr>
      </w:pPr>
    </w:p>
    <w:p w14:paraId="347F3479" w14:textId="77777777" w:rsidR="00714DBF" w:rsidRDefault="00714DBF" w:rsidP="00714DBF">
      <w:pPr>
        <w:pStyle w:val="En-tte"/>
        <w:tabs>
          <w:tab w:val="clear" w:pos="4536"/>
          <w:tab w:val="clear" w:pos="9072"/>
        </w:tabs>
        <w:ind w:left="709"/>
        <w:jc w:val="both"/>
        <w:rPr>
          <w:rFonts w:asciiTheme="majorHAnsi" w:hAnsiTheme="majorHAnsi" w:cstheme="majorHAnsi"/>
          <w:b/>
          <w:bCs/>
          <w:sz w:val="22"/>
          <w:szCs w:val="22"/>
          <w:u w:val="single"/>
        </w:rPr>
      </w:pPr>
      <w:r>
        <w:rPr>
          <w:rFonts w:asciiTheme="majorHAnsi" w:hAnsiTheme="majorHAnsi"/>
          <w:b/>
          <w:sz w:val="22"/>
          <w:highlight w:val="yellow"/>
          <w:u w:val="single"/>
        </w:rPr>
        <w:t>Alternatief indien natuurlijke persoon:</w:t>
      </w:r>
    </w:p>
    <w:p w14:paraId="0F0CE352" w14:textId="77777777" w:rsidR="00714DBF" w:rsidRDefault="00714DBF" w:rsidP="00714DBF">
      <w:pPr>
        <w:pStyle w:val="En-tte"/>
        <w:tabs>
          <w:tab w:val="clear" w:pos="4536"/>
          <w:tab w:val="clear" w:pos="9072"/>
        </w:tabs>
        <w:ind w:left="709"/>
        <w:jc w:val="both"/>
        <w:rPr>
          <w:rFonts w:asciiTheme="majorHAnsi" w:hAnsiTheme="majorHAnsi" w:cstheme="majorHAnsi"/>
          <w:b/>
          <w:bCs/>
          <w:sz w:val="22"/>
          <w:szCs w:val="22"/>
          <w:u w:val="single"/>
        </w:rPr>
      </w:pPr>
    </w:p>
    <w:p w14:paraId="7C7980B3" w14:textId="52C82FB4" w:rsidR="00714DBF" w:rsidRDefault="00714DBF" w:rsidP="00714DBF">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 xml:space="preserve">De heer/mevrouw </w:t>
      </w:r>
      <w:r>
        <w:rPr>
          <w:rFonts w:asciiTheme="majorHAnsi" w:hAnsiTheme="majorHAnsi"/>
          <w:sz w:val="22"/>
          <w:highlight w:val="yellow"/>
        </w:rPr>
        <w:t>[voornaam - achternaam</w:t>
      </w:r>
      <w:r>
        <w:rPr>
          <w:rFonts w:asciiTheme="majorHAnsi" w:hAnsiTheme="majorHAnsi"/>
          <w:sz w:val="22"/>
        </w:rPr>
        <w:t xml:space="preserve">], woonachtig te </w:t>
      </w:r>
      <w:r>
        <w:rPr>
          <w:rFonts w:asciiTheme="majorHAnsi" w:hAnsiTheme="majorHAnsi"/>
          <w:sz w:val="22"/>
          <w:highlight w:val="yellow"/>
        </w:rPr>
        <w:t>[volledig adres</w:t>
      </w:r>
      <w:r>
        <w:rPr>
          <w:rFonts w:asciiTheme="majorHAnsi" w:hAnsiTheme="majorHAnsi"/>
          <w:sz w:val="22"/>
        </w:rPr>
        <w:t>],</w:t>
      </w:r>
    </w:p>
    <w:p w14:paraId="65FF7D42" w14:textId="77777777"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p>
    <w:p w14:paraId="15752971" w14:textId="6FF876D9"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hierna “</w:t>
      </w:r>
      <w:r>
        <w:rPr>
          <w:rFonts w:asciiTheme="majorHAnsi" w:hAnsiTheme="majorHAnsi"/>
          <w:i/>
          <w:iCs/>
          <w:sz w:val="22"/>
        </w:rPr>
        <w:t>de Auteur</w:t>
      </w:r>
      <w:r>
        <w:rPr>
          <w:rFonts w:asciiTheme="majorHAnsi" w:hAnsiTheme="majorHAnsi"/>
          <w:sz w:val="22"/>
        </w:rPr>
        <w:t>” te noemen.</w:t>
      </w:r>
    </w:p>
    <w:p w14:paraId="4AC38D12" w14:textId="77777777" w:rsidR="001C6AB3" w:rsidRPr="001C6AB3" w:rsidRDefault="001C6AB3" w:rsidP="001C6AB3">
      <w:pPr>
        <w:jc w:val="both"/>
        <w:rPr>
          <w:rFonts w:asciiTheme="majorHAnsi" w:hAnsiTheme="majorHAnsi" w:cstheme="majorHAnsi"/>
          <w:kern w:val="2"/>
          <w:sz w:val="22"/>
          <w:szCs w:val="22"/>
        </w:rPr>
      </w:pPr>
    </w:p>
    <w:p w14:paraId="4B07CE25" w14:textId="77777777" w:rsidR="001C6AB3" w:rsidRPr="001C6AB3" w:rsidRDefault="001C6AB3" w:rsidP="001C6AB3">
      <w:pPr>
        <w:jc w:val="both"/>
        <w:rPr>
          <w:rFonts w:asciiTheme="majorHAnsi" w:hAnsiTheme="majorHAnsi" w:cstheme="majorHAnsi"/>
          <w:kern w:val="2"/>
          <w:sz w:val="22"/>
          <w:szCs w:val="22"/>
        </w:rPr>
      </w:pPr>
    </w:p>
    <w:p w14:paraId="057C3CC8" w14:textId="77777777" w:rsidR="001C6AB3" w:rsidRPr="001C6AB3" w:rsidRDefault="001C6AB3" w:rsidP="001C6AB3">
      <w:pPr>
        <w:ind w:right="6004"/>
        <w:jc w:val="both"/>
        <w:rPr>
          <w:rFonts w:asciiTheme="majorHAnsi" w:hAnsiTheme="majorHAnsi" w:cstheme="majorHAnsi"/>
          <w:b/>
          <w:smallCaps/>
          <w:sz w:val="22"/>
          <w:szCs w:val="22"/>
        </w:rPr>
      </w:pPr>
      <w:r>
        <w:rPr>
          <w:rFonts w:asciiTheme="majorHAnsi" w:hAnsiTheme="majorHAnsi"/>
          <w:b/>
          <w:smallCaps/>
          <w:sz w:val="22"/>
        </w:rPr>
        <w:t xml:space="preserve">En: </w:t>
      </w:r>
    </w:p>
    <w:p w14:paraId="0A34883F" w14:textId="77777777" w:rsidR="001C6AB3" w:rsidRPr="001C6AB3" w:rsidRDefault="001C6AB3" w:rsidP="001C6AB3">
      <w:pPr>
        <w:jc w:val="both"/>
        <w:rPr>
          <w:rFonts w:asciiTheme="majorHAnsi" w:hAnsiTheme="majorHAnsi" w:cstheme="majorHAnsi"/>
          <w:sz w:val="22"/>
          <w:szCs w:val="22"/>
        </w:rPr>
      </w:pPr>
    </w:p>
    <w:p w14:paraId="1C5B8639" w14:textId="77777777" w:rsidR="001C6AB3" w:rsidRPr="001C6AB3" w:rsidRDefault="001C6AB3" w:rsidP="001C6AB3">
      <w:pPr>
        <w:pStyle w:val="En-tte"/>
        <w:tabs>
          <w:tab w:val="clear" w:pos="4536"/>
          <w:tab w:val="clear" w:pos="9072"/>
        </w:tabs>
        <w:jc w:val="both"/>
        <w:rPr>
          <w:rFonts w:asciiTheme="majorHAnsi" w:hAnsiTheme="majorHAnsi" w:cstheme="majorHAnsi"/>
          <w:sz w:val="22"/>
          <w:szCs w:val="22"/>
        </w:rPr>
      </w:pPr>
    </w:p>
    <w:p w14:paraId="7E38E80F" w14:textId="0FF343D7" w:rsidR="001C6AB3" w:rsidRPr="001C6AB3" w:rsidRDefault="001C6AB3" w:rsidP="001C6AB3">
      <w:pPr>
        <w:ind w:left="709"/>
        <w:jc w:val="both"/>
        <w:rPr>
          <w:rFonts w:asciiTheme="majorHAnsi" w:hAnsiTheme="majorHAnsi" w:cstheme="majorHAnsi"/>
          <w:sz w:val="22"/>
          <w:szCs w:val="22"/>
        </w:rPr>
      </w:pPr>
      <w:r>
        <w:rPr>
          <w:rFonts w:asciiTheme="majorHAnsi" w:hAnsiTheme="majorHAnsi"/>
          <w:sz w:val="22"/>
        </w:rPr>
        <w:t>De (</w:t>
      </w:r>
      <w:r>
        <w:rPr>
          <w:rFonts w:asciiTheme="majorHAnsi" w:hAnsiTheme="majorHAnsi"/>
          <w:sz w:val="22"/>
          <w:highlight w:val="yellow"/>
        </w:rPr>
        <w:t>soort vennootschap</w:t>
      </w:r>
      <w:r>
        <w:rPr>
          <w:rFonts w:asciiTheme="majorHAnsi" w:hAnsiTheme="majorHAnsi"/>
          <w:sz w:val="22"/>
        </w:rPr>
        <w:t>) naar (</w:t>
      </w:r>
      <w:r>
        <w:rPr>
          <w:rFonts w:asciiTheme="majorHAnsi" w:hAnsiTheme="majorHAnsi"/>
          <w:sz w:val="22"/>
          <w:highlight w:val="yellow"/>
        </w:rPr>
        <w:t>land</w:t>
      </w:r>
      <w:r>
        <w:rPr>
          <w:rFonts w:asciiTheme="majorHAnsi" w:hAnsiTheme="majorHAnsi"/>
          <w:sz w:val="22"/>
        </w:rPr>
        <w:t xml:space="preserve">) recht </w:t>
      </w:r>
      <w:r>
        <w:rPr>
          <w:rFonts w:asciiTheme="majorHAnsi" w:hAnsiTheme="majorHAnsi"/>
          <w:b/>
          <w:smallCaps/>
          <w:sz w:val="22"/>
        </w:rPr>
        <w:t>(</w:t>
      </w:r>
      <w:r>
        <w:rPr>
          <w:rFonts w:asciiTheme="majorHAnsi" w:hAnsiTheme="majorHAnsi"/>
          <w:b/>
          <w:smallCaps/>
          <w:sz w:val="22"/>
          <w:highlight w:val="yellow"/>
        </w:rPr>
        <w:t>Naam van de vennootschap</w:t>
      </w:r>
      <w:r>
        <w:rPr>
          <w:rFonts w:asciiTheme="majorHAnsi" w:hAnsiTheme="majorHAnsi"/>
          <w:b/>
          <w:smallCaps/>
          <w:sz w:val="22"/>
        </w:rPr>
        <w:t>)</w:t>
      </w:r>
      <w:r>
        <w:rPr>
          <w:rFonts w:asciiTheme="majorHAnsi" w:hAnsiTheme="majorHAnsi"/>
          <w:sz w:val="22"/>
        </w:rPr>
        <w:t>, met maatschappelijke zetel te (</w:t>
      </w:r>
      <w:r>
        <w:rPr>
          <w:rFonts w:asciiTheme="majorHAnsi" w:hAnsiTheme="majorHAnsi"/>
          <w:sz w:val="22"/>
          <w:highlight w:val="yellow"/>
        </w:rPr>
        <w:t>volledig adres</w:t>
      </w:r>
      <w:r>
        <w:rPr>
          <w:rFonts w:asciiTheme="majorHAnsi" w:hAnsiTheme="majorHAnsi"/>
          <w:sz w:val="22"/>
        </w:rPr>
        <w:t>), (</w:t>
      </w:r>
      <w:r>
        <w:rPr>
          <w:rFonts w:asciiTheme="majorHAnsi" w:hAnsiTheme="majorHAnsi"/>
          <w:sz w:val="22"/>
          <w:highlight w:val="yellow"/>
        </w:rPr>
        <w:t>ondernemingsnummer of ander identificatienummer van de vennootschap</w:t>
      </w:r>
      <w:r>
        <w:rPr>
          <w:rFonts w:asciiTheme="majorHAnsi" w:hAnsiTheme="majorHAnsi"/>
          <w:sz w:val="22"/>
        </w:rPr>
        <w:t>), naar behoren vertegenwoordigd door (</w:t>
      </w:r>
      <w:r>
        <w:rPr>
          <w:rFonts w:asciiTheme="majorHAnsi" w:hAnsiTheme="majorHAnsi"/>
          <w:sz w:val="22"/>
          <w:highlight w:val="yellow"/>
        </w:rPr>
        <w:t>mevr./dhr</w:t>
      </w:r>
      <w:r>
        <w:rPr>
          <w:rFonts w:asciiTheme="majorHAnsi" w:hAnsiTheme="majorHAnsi"/>
          <w:sz w:val="22"/>
        </w:rPr>
        <w:t>.) (</w:t>
      </w:r>
      <w:r>
        <w:rPr>
          <w:rFonts w:asciiTheme="majorHAnsi" w:hAnsiTheme="majorHAnsi"/>
          <w:sz w:val="22"/>
          <w:highlight w:val="yellow"/>
        </w:rPr>
        <w:t>volledigenaam</w:t>
      </w:r>
      <w:r>
        <w:rPr>
          <w:rFonts w:asciiTheme="majorHAnsi" w:hAnsiTheme="majorHAnsi"/>
          <w:sz w:val="22"/>
        </w:rPr>
        <w:t xml:space="preserve">), in de hoedanigheid van </w:t>
      </w:r>
      <w:r>
        <w:rPr>
          <w:rFonts w:asciiTheme="majorHAnsi" w:hAnsiTheme="majorHAnsi"/>
          <w:sz w:val="22"/>
          <w:highlight w:val="yellow"/>
        </w:rPr>
        <w:t>(exacte functie</w:t>
      </w:r>
      <w:r>
        <w:rPr>
          <w:rFonts w:asciiTheme="majorHAnsi" w:hAnsiTheme="majorHAnsi"/>
          <w:sz w:val="22"/>
        </w:rPr>
        <w:t>)</w:t>
      </w:r>
    </w:p>
    <w:p w14:paraId="7197E2A6" w14:textId="77777777" w:rsidR="00F166AB" w:rsidRDefault="00F166AB" w:rsidP="00F166AB">
      <w:pPr>
        <w:pStyle w:val="En-tte"/>
        <w:tabs>
          <w:tab w:val="clear" w:pos="4536"/>
          <w:tab w:val="clear" w:pos="9072"/>
        </w:tabs>
        <w:ind w:left="709"/>
        <w:jc w:val="both"/>
        <w:rPr>
          <w:rFonts w:asciiTheme="majorHAnsi" w:hAnsiTheme="majorHAnsi" w:cstheme="majorHAnsi"/>
          <w:sz w:val="22"/>
          <w:szCs w:val="22"/>
        </w:rPr>
      </w:pPr>
    </w:p>
    <w:p w14:paraId="6ADEF615" w14:textId="77777777" w:rsidR="00F166AB" w:rsidRDefault="00F166AB" w:rsidP="00F166AB">
      <w:pPr>
        <w:pStyle w:val="En-tte"/>
        <w:tabs>
          <w:tab w:val="clear" w:pos="4536"/>
          <w:tab w:val="clear" w:pos="9072"/>
        </w:tabs>
        <w:ind w:left="709"/>
        <w:jc w:val="both"/>
        <w:rPr>
          <w:rFonts w:asciiTheme="majorHAnsi" w:hAnsiTheme="majorHAnsi" w:cstheme="majorHAnsi"/>
          <w:b/>
          <w:bCs/>
          <w:sz w:val="22"/>
          <w:szCs w:val="22"/>
          <w:u w:val="single"/>
        </w:rPr>
      </w:pPr>
      <w:r>
        <w:rPr>
          <w:rFonts w:asciiTheme="majorHAnsi" w:hAnsiTheme="majorHAnsi"/>
          <w:b/>
          <w:sz w:val="22"/>
          <w:highlight w:val="yellow"/>
          <w:u w:val="single"/>
        </w:rPr>
        <w:t>Alternatief indien natuurlijke persoon:</w:t>
      </w:r>
    </w:p>
    <w:p w14:paraId="06938688" w14:textId="77777777" w:rsidR="00F166AB" w:rsidRDefault="00F166AB" w:rsidP="00F166AB">
      <w:pPr>
        <w:pStyle w:val="En-tte"/>
        <w:tabs>
          <w:tab w:val="clear" w:pos="4536"/>
          <w:tab w:val="clear" w:pos="9072"/>
        </w:tabs>
        <w:ind w:left="709"/>
        <w:jc w:val="both"/>
        <w:rPr>
          <w:rFonts w:asciiTheme="majorHAnsi" w:hAnsiTheme="majorHAnsi" w:cstheme="majorHAnsi"/>
          <w:b/>
          <w:bCs/>
          <w:sz w:val="22"/>
          <w:szCs w:val="22"/>
          <w:u w:val="single"/>
        </w:rPr>
      </w:pPr>
    </w:p>
    <w:p w14:paraId="649CCF78" w14:textId="64DAE5B4" w:rsidR="00F166AB" w:rsidRDefault="00F166AB" w:rsidP="00F166AB">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 xml:space="preserve">De heer/mevrouw </w:t>
      </w:r>
      <w:r>
        <w:rPr>
          <w:rFonts w:asciiTheme="majorHAnsi" w:hAnsiTheme="majorHAnsi"/>
          <w:sz w:val="22"/>
          <w:highlight w:val="yellow"/>
        </w:rPr>
        <w:t>[voornaam - achternaam</w:t>
      </w:r>
      <w:r>
        <w:rPr>
          <w:rFonts w:asciiTheme="majorHAnsi" w:hAnsiTheme="majorHAnsi"/>
          <w:sz w:val="22"/>
        </w:rPr>
        <w:t xml:space="preserve">], woonachtig te </w:t>
      </w:r>
      <w:r>
        <w:rPr>
          <w:rFonts w:asciiTheme="majorHAnsi" w:hAnsiTheme="majorHAnsi"/>
          <w:sz w:val="22"/>
          <w:highlight w:val="yellow"/>
        </w:rPr>
        <w:t>[volledig adres</w:t>
      </w:r>
      <w:r>
        <w:rPr>
          <w:rFonts w:asciiTheme="majorHAnsi" w:hAnsiTheme="majorHAnsi"/>
          <w:sz w:val="22"/>
        </w:rPr>
        <w:t>],</w:t>
      </w:r>
    </w:p>
    <w:p w14:paraId="682B7FDB" w14:textId="77777777" w:rsidR="001C6AB3" w:rsidRPr="001C6AB3" w:rsidRDefault="001C6AB3" w:rsidP="001C6AB3">
      <w:pPr>
        <w:ind w:left="709"/>
        <w:jc w:val="both"/>
        <w:rPr>
          <w:rFonts w:asciiTheme="majorHAnsi" w:hAnsiTheme="majorHAnsi" w:cstheme="majorHAnsi"/>
          <w:sz w:val="22"/>
          <w:szCs w:val="22"/>
        </w:rPr>
      </w:pPr>
    </w:p>
    <w:p w14:paraId="67D4F0DD" w14:textId="4E62D468" w:rsidR="001C6AB3" w:rsidRPr="001C6AB3" w:rsidRDefault="001C6AB3" w:rsidP="001C6AB3">
      <w:pPr>
        <w:pStyle w:val="En-tte"/>
        <w:tabs>
          <w:tab w:val="clear" w:pos="4536"/>
          <w:tab w:val="clear" w:pos="9072"/>
        </w:tabs>
        <w:ind w:left="709"/>
        <w:jc w:val="both"/>
        <w:rPr>
          <w:rFonts w:asciiTheme="majorHAnsi" w:hAnsiTheme="majorHAnsi" w:cstheme="majorHAnsi"/>
          <w:sz w:val="22"/>
          <w:szCs w:val="22"/>
        </w:rPr>
      </w:pPr>
      <w:r>
        <w:rPr>
          <w:rFonts w:asciiTheme="majorHAnsi" w:hAnsiTheme="majorHAnsi"/>
          <w:sz w:val="22"/>
        </w:rPr>
        <w:t>hierna “</w:t>
      </w:r>
      <w:r>
        <w:rPr>
          <w:rFonts w:asciiTheme="majorHAnsi" w:hAnsiTheme="majorHAnsi"/>
          <w:i/>
          <w:iCs/>
          <w:sz w:val="22"/>
        </w:rPr>
        <w:t>de Uitgever</w:t>
      </w:r>
      <w:r>
        <w:rPr>
          <w:rFonts w:asciiTheme="majorHAnsi" w:hAnsiTheme="majorHAnsi"/>
          <w:sz w:val="22"/>
        </w:rPr>
        <w:t>” te noemen.</w:t>
      </w:r>
    </w:p>
    <w:p w14:paraId="6F29353C" w14:textId="77777777" w:rsidR="001C6AB3" w:rsidRPr="001C6AB3" w:rsidRDefault="001C6AB3" w:rsidP="001C6AB3">
      <w:pPr>
        <w:jc w:val="both"/>
        <w:rPr>
          <w:rFonts w:asciiTheme="majorHAnsi" w:hAnsiTheme="majorHAnsi" w:cstheme="majorHAnsi"/>
          <w:kern w:val="2"/>
          <w:sz w:val="22"/>
          <w:szCs w:val="22"/>
        </w:rPr>
      </w:pPr>
    </w:p>
    <w:p w14:paraId="1AEC2EAB" w14:textId="77777777" w:rsidR="001C6AB3" w:rsidRPr="001C6AB3" w:rsidRDefault="001C6AB3" w:rsidP="001C6AB3">
      <w:pPr>
        <w:ind w:firstLine="709"/>
        <w:jc w:val="both"/>
        <w:rPr>
          <w:rFonts w:asciiTheme="majorHAnsi" w:hAnsiTheme="majorHAnsi" w:cstheme="majorHAnsi"/>
          <w:sz w:val="22"/>
          <w:szCs w:val="22"/>
        </w:rPr>
      </w:pPr>
    </w:p>
    <w:p w14:paraId="71C710F0" w14:textId="77777777" w:rsidR="001C6AB3" w:rsidRPr="001C6AB3" w:rsidRDefault="001C6AB3" w:rsidP="001C6AB3">
      <w:pPr>
        <w:ind w:firstLine="709"/>
        <w:jc w:val="both"/>
        <w:rPr>
          <w:rFonts w:asciiTheme="majorHAnsi" w:hAnsiTheme="majorHAnsi" w:cstheme="majorHAnsi"/>
          <w:sz w:val="22"/>
          <w:szCs w:val="22"/>
        </w:rPr>
      </w:pPr>
    </w:p>
    <w:p w14:paraId="7CE1B794" w14:textId="77777777" w:rsidR="001C6AB3" w:rsidRPr="001C6AB3" w:rsidRDefault="001C6AB3" w:rsidP="001C6AB3">
      <w:pPr>
        <w:ind w:firstLine="709"/>
        <w:jc w:val="both"/>
        <w:rPr>
          <w:rFonts w:asciiTheme="majorHAnsi" w:hAnsiTheme="majorHAnsi" w:cstheme="majorHAnsi"/>
          <w:kern w:val="2"/>
          <w:sz w:val="22"/>
          <w:szCs w:val="22"/>
        </w:rPr>
      </w:pPr>
      <w:r>
        <w:rPr>
          <w:rFonts w:asciiTheme="majorHAnsi" w:hAnsiTheme="majorHAnsi"/>
          <w:sz w:val="22"/>
        </w:rPr>
        <w:t>Hierna gezamenlijk of afzonderlijk de “</w:t>
      </w:r>
      <w:r>
        <w:rPr>
          <w:rFonts w:asciiTheme="majorHAnsi" w:hAnsiTheme="majorHAnsi"/>
          <w:i/>
          <w:sz w:val="22"/>
        </w:rPr>
        <w:t>Partij(en)</w:t>
      </w:r>
      <w:r>
        <w:rPr>
          <w:rFonts w:asciiTheme="majorHAnsi" w:hAnsiTheme="majorHAnsi"/>
          <w:sz w:val="22"/>
        </w:rPr>
        <w:t>” te noemen.</w:t>
      </w:r>
    </w:p>
    <w:p w14:paraId="62191A3D" w14:textId="7E27BF40" w:rsidR="001C6AB3" w:rsidRDefault="001C6AB3" w:rsidP="001C6AB3">
      <w:pPr>
        <w:jc w:val="both"/>
        <w:rPr>
          <w:rFonts w:asciiTheme="majorHAnsi" w:hAnsiTheme="majorHAnsi" w:cstheme="majorHAnsi"/>
          <w:kern w:val="2"/>
          <w:sz w:val="22"/>
          <w:szCs w:val="22"/>
        </w:rPr>
      </w:pPr>
    </w:p>
    <w:p w14:paraId="55E10863" w14:textId="77777777" w:rsidR="00D540B0" w:rsidRPr="001C6AB3" w:rsidRDefault="00D540B0" w:rsidP="001C6AB3">
      <w:pPr>
        <w:jc w:val="both"/>
        <w:rPr>
          <w:rFonts w:asciiTheme="majorHAnsi" w:hAnsiTheme="majorHAnsi" w:cstheme="majorHAnsi"/>
          <w:kern w:val="2"/>
          <w:sz w:val="22"/>
          <w:szCs w:val="22"/>
        </w:rPr>
      </w:pPr>
    </w:p>
    <w:p w14:paraId="78109190" w14:textId="4580C34F" w:rsidR="001C6AB3" w:rsidRPr="001C6AB3" w:rsidRDefault="005B378B" w:rsidP="001C6AB3">
      <w:pPr>
        <w:jc w:val="both"/>
        <w:rPr>
          <w:rFonts w:asciiTheme="majorHAnsi" w:hAnsiTheme="majorHAnsi" w:cstheme="majorHAnsi"/>
          <w:b/>
          <w:smallCaps/>
          <w:kern w:val="2"/>
          <w:sz w:val="22"/>
          <w:szCs w:val="22"/>
        </w:rPr>
      </w:pPr>
      <w:r>
        <w:rPr>
          <w:rFonts w:asciiTheme="majorHAnsi" w:hAnsiTheme="majorHAnsi"/>
          <w:b/>
          <w:smallCaps/>
          <w:sz w:val="22"/>
        </w:rPr>
        <w:t>Wordt vooraf uiteengezet dat:</w:t>
      </w:r>
    </w:p>
    <w:p w14:paraId="2EAD47BC" w14:textId="77777777" w:rsidR="001C6AB3" w:rsidRPr="001C6AB3" w:rsidRDefault="001C6AB3" w:rsidP="001C6AB3">
      <w:pPr>
        <w:jc w:val="both"/>
        <w:rPr>
          <w:rFonts w:asciiTheme="majorHAnsi" w:hAnsiTheme="majorHAnsi" w:cstheme="majorHAnsi"/>
          <w:kern w:val="2"/>
          <w:sz w:val="22"/>
          <w:szCs w:val="22"/>
        </w:rPr>
      </w:pPr>
    </w:p>
    <w:p w14:paraId="7938C389" w14:textId="371E5F43" w:rsidR="00A2117F" w:rsidRDefault="00E7342B" w:rsidP="00EA1714">
      <w:pPr>
        <w:pStyle w:val="Paragraphedeliste"/>
        <w:numPr>
          <w:ilvl w:val="0"/>
          <w:numId w:val="2"/>
        </w:numPr>
        <w:tabs>
          <w:tab w:val="left" w:pos="8789"/>
        </w:tabs>
        <w:rPr>
          <w:rFonts w:asciiTheme="majorHAnsi" w:hAnsiTheme="majorHAnsi" w:cstheme="majorHAnsi"/>
          <w:kern w:val="2"/>
          <w:sz w:val="22"/>
          <w:szCs w:val="22"/>
        </w:rPr>
      </w:pPr>
      <w:r>
        <w:rPr>
          <w:rFonts w:asciiTheme="majorHAnsi" w:hAnsiTheme="majorHAnsi"/>
          <w:sz w:val="22"/>
        </w:rPr>
        <w:t xml:space="preserve">De Auteur is de auteur van </w:t>
      </w:r>
      <w:r>
        <w:rPr>
          <w:rFonts w:asciiTheme="majorHAnsi" w:hAnsiTheme="majorHAnsi"/>
          <w:sz w:val="22"/>
          <w:highlight w:val="yellow"/>
        </w:rPr>
        <w:t>[beschrijving van de werken</w:t>
      </w:r>
      <w:r>
        <w:rPr>
          <w:rFonts w:asciiTheme="majorHAnsi" w:hAnsiTheme="majorHAnsi"/>
          <w:sz w:val="22"/>
        </w:rPr>
        <w:t>], die auteursrechtsrechtelijke werken vormen (de "</w:t>
      </w:r>
      <w:r>
        <w:rPr>
          <w:rFonts w:asciiTheme="majorHAnsi" w:hAnsiTheme="majorHAnsi"/>
          <w:b/>
          <w:sz w:val="22"/>
        </w:rPr>
        <w:t>Werken</w:t>
      </w:r>
      <w:r>
        <w:rPr>
          <w:rFonts w:asciiTheme="majorHAnsi" w:hAnsiTheme="majorHAnsi"/>
          <w:sz w:val="22"/>
        </w:rPr>
        <w:t xml:space="preserve"> "); </w:t>
      </w:r>
    </w:p>
    <w:p w14:paraId="0C41E3E7" w14:textId="77777777" w:rsidR="00A2117F" w:rsidRPr="00A2117F" w:rsidRDefault="00A2117F" w:rsidP="00A2117F">
      <w:pPr>
        <w:pStyle w:val="Paragraphedeliste"/>
        <w:tabs>
          <w:tab w:val="left" w:pos="8789"/>
        </w:tabs>
        <w:ind w:left="360"/>
        <w:rPr>
          <w:rFonts w:asciiTheme="majorHAnsi" w:hAnsiTheme="majorHAnsi" w:cstheme="majorHAnsi"/>
          <w:kern w:val="2"/>
          <w:sz w:val="22"/>
          <w:szCs w:val="22"/>
        </w:rPr>
      </w:pPr>
    </w:p>
    <w:p w14:paraId="42DE63AC" w14:textId="2EDD6119" w:rsidR="00842D1E" w:rsidRDefault="004224C3" w:rsidP="00EA1714">
      <w:pPr>
        <w:pStyle w:val="Paragraphedeliste"/>
        <w:numPr>
          <w:ilvl w:val="0"/>
          <w:numId w:val="2"/>
        </w:numPr>
        <w:tabs>
          <w:tab w:val="left" w:pos="8789"/>
        </w:tabs>
        <w:rPr>
          <w:rFonts w:asciiTheme="majorHAnsi" w:hAnsiTheme="majorHAnsi" w:cstheme="majorHAnsi"/>
          <w:kern w:val="2"/>
          <w:sz w:val="22"/>
          <w:szCs w:val="22"/>
        </w:rPr>
      </w:pPr>
      <w:r>
        <w:rPr>
          <w:rFonts w:asciiTheme="majorHAnsi" w:hAnsiTheme="majorHAnsi"/>
          <w:sz w:val="22"/>
        </w:rPr>
        <w:t>De Auteur wenst een beroep te doen op de Uitgever om de Werken uit te geven, hetgeen de Uitgever aanvaardt.</w:t>
      </w:r>
    </w:p>
    <w:p w14:paraId="68A29273" w14:textId="77777777" w:rsidR="00842D1E" w:rsidRPr="00842D1E" w:rsidRDefault="00842D1E" w:rsidP="00842D1E">
      <w:pPr>
        <w:pStyle w:val="Paragraphedeliste"/>
        <w:rPr>
          <w:rFonts w:asciiTheme="majorHAnsi" w:hAnsiTheme="majorHAnsi" w:cstheme="majorHAnsi"/>
          <w:kern w:val="2"/>
          <w:sz w:val="22"/>
          <w:szCs w:val="22"/>
        </w:rPr>
      </w:pPr>
    </w:p>
    <w:p w14:paraId="0B321F7E" w14:textId="57786388" w:rsidR="00842D1E" w:rsidRPr="004708AE" w:rsidRDefault="00842D1E" w:rsidP="00EA1714">
      <w:pPr>
        <w:pStyle w:val="Paragraphedeliste"/>
        <w:numPr>
          <w:ilvl w:val="0"/>
          <w:numId w:val="2"/>
        </w:numPr>
        <w:tabs>
          <w:tab w:val="left" w:pos="8789"/>
        </w:tabs>
        <w:jc w:val="both"/>
        <w:rPr>
          <w:rFonts w:asciiTheme="majorHAnsi" w:hAnsiTheme="majorHAnsi" w:cstheme="majorHAnsi"/>
          <w:kern w:val="2"/>
          <w:sz w:val="22"/>
          <w:szCs w:val="22"/>
        </w:rPr>
      </w:pPr>
      <w:r>
        <w:rPr>
          <w:rFonts w:asciiTheme="majorHAnsi" w:hAnsiTheme="majorHAnsi"/>
          <w:sz w:val="22"/>
        </w:rPr>
        <w:lastRenderedPageBreak/>
        <w:t>Met de ondertekening van deze overeenkomst wensen de Partijen het akkoord te formaliseren dat ze in dit verband hebben bereikt.</w:t>
      </w:r>
    </w:p>
    <w:p w14:paraId="70615B7E" w14:textId="77777777" w:rsidR="001C6AB3" w:rsidRPr="001C6AB3" w:rsidRDefault="001C6AB3" w:rsidP="001C6AB3">
      <w:pPr>
        <w:tabs>
          <w:tab w:val="left" w:pos="8789"/>
        </w:tabs>
        <w:jc w:val="both"/>
        <w:rPr>
          <w:rFonts w:asciiTheme="majorHAnsi" w:hAnsiTheme="majorHAnsi" w:cstheme="majorHAnsi"/>
          <w:kern w:val="2"/>
          <w:sz w:val="22"/>
          <w:szCs w:val="22"/>
        </w:rPr>
      </w:pPr>
    </w:p>
    <w:p w14:paraId="7544E284" w14:textId="092B6BB3" w:rsidR="00837A11" w:rsidRDefault="00837A11" w:rsidP="00837A11">
      <w:pPr>
        <w:pStyle w:val="Paragraphedeliste"/>
        <w:tabs>
          <w:tab w:val="left" w:pos="8789"/>
        </w:tabs>
        <w:ind w:left="360"/>
        <w:jc w:val="both"/>
        <w:rPr>
          <w:rFonts w:asciiTheme="majorHAnsi" w:hAnsiTheme="majorHAnsi" w:cstheme="majorHAnsi"/>
          <w:kern w:val="2"/>
          <w:sz w:val="22"/>
          <w:szCs w:val="22"/>
        </w:rPr>
      </w:pPr>
    </w:p>
    <w:p w14:paraId="61CF66A1" w14:textId="77777777" w:rsidR="00BB244A" w:rsidRPr="00837A11" w:rsidRDefault="00BB244A" w:rsidP="00837A11">
      <w:pPr>
        <w:pStyle w:val="Paragraphedeliste"/>
        <w:tabs>
          <w:tab w:val="left" w:pos="8789"/>
        </w:tabs>
        <w:ind w:left="360"/>
        <w:jc w:val="both"/>
        <w:rPr>
          <w:rFonts w:asciiTheme="majorHAnsi" w:hAnsiTheme="majorHAnsi" w:cstheme="majorHAnsi"/>
          <w:kern w:val="2"/>
          <w:sz w:val="22"/>
          <w:szCs w:val="22"/>
        </w:rPr>
      </w:pPr>
    </w:p>
    <w:p w14:paraId="60D3361E" w14:textId="01F75959" w:rsidR="001C6AB3" w:rsidRPr="001C6AB3" w:rsidRDefault="005B378B" w:rsidP="001C6AB3">
      <w:pPr>
        <w:jc w:val="both"/>
        <w:rPr>
          <w:rFonts w:asciiTheme="majorHAnsi" w:hAnsiTheme="majorHAnsi" w:cstheme="majorHAnsi"/>
          <w:b/>
          <w:smallCaps/>
          <w:kern w:val="2"/>
          <w:sz w:val="22"/>
          <w:szCs w:val="22"/>
        </w:rPr>
      </w:pPr>
      <w:r>
        <w:rPr>
          <w:rFonts w:asciiTheme="majorHAnsi" w:hAnsiTheme="majorHAnsi"/>
          <w:b/>
          <w:smallCaps/>
          <w:sz w:val="22"/>
        </w:rPr>
        <w:t>Er werd het volgende overeengekomen:</w:t>
      </w:r>
    </w:p>
    <w:p w14:paraId="42EE9A2F" w14:textId="77777777" w:rsidR="001C6AB3" w:rsidRPr="001C6AB3" w:rsidRDefault="001C6AB3" w:rsidP="001C6AB3">
      <w:pPr>
        <w:tabs>
          <w:tab w:val="left" w:pos="3420"/>
        </w:tabs>
        <w:jc w:val="both"/>
        <w:rPr>
          <w:rFonts w:asciiTheme="majorHAnsi" w:hAnsiTheme="majorHAnsi" w:cstheme="majorHAnsi"/>
          <w:b/>
          <w:sz w:val="22"/>
          <w:szCs w:val="22"/>
        </w:rPr>
      </w:pPr>
    </w:p>
    <w:p w14:paraId="569DDF61" w14:textId="58F16840" w:rsidR="001C6AB3" w:rsidRPr="001C6AB3" w:rsidRDefault="001C6AB3" w:rsidP="00D540B0">
      <w:pPr>
        <w:pStyle w:val="Titre1"/>
      </w:pPr>
      <w:r>
        <w:t xml:space="preserve">Onderwerp </w:t>
      </w:r>
    </w:p>
    <w:p w14:paraId="673F70E5" w14:textId="77777777" w:rsidR="00A52889" w:rsidRPr="001C6AB3" w:rsidRDefault="00A52889" w:rsidP="001C6AB3">
      <w:pPr>
        <w:widowControl w:val="0"/>
        <w:jc w:val="both"/>
        <w:rPr>
          <w:rFonts w:asciiTheme="majorHAnsi" w:hAnsiTheme="majorHAnsi" w:cstheme="majorHAnsi"/>
          <w:sz w:val="22"/>
          <w:szCs w:val="22"/>
        </w:rPr>
      </w:pPr>
    </w:p>
    <w:p w14:paraId="13D51412" w14:textId="11EAE9F2" w:rsidR="00D819F6" w:rsidRDefault="00E7342B" w:rsidP="00EA1714">
      <w:pPr>
        <w:pStyle w:val="Paragraphedeliste"/>
        <w:widowControl w:val="0"/>
        <w:numPr>
          <w:ilvl w:val="1"/>
          <w:numId w:val="1"/>
        </w:numPr>
        <w:jc w:val="both"/>
        <w:rPr>
          <w:rFonts w:asciiTheme="majorHAnsi" w:hAnsiTheme="majorHAnsi" w:cstheme="majorHAnsi"/>
          <w:sz w:val="22"/>
          <w:szCs w:val="22"/>
        </w:rPr>
      </w:pPr>
      <w:bookmarkStart w:id="1" w:name="_Ref49427429"/>
      <w:r>
        <w:rPr>
          <w:rFonts w:asciiTheme="majorHAnsi" w:hAnsiTheme="majorHAnsi"/>
          <w:sz w:val="22"/>
        </w:rPr>
        <w:t>De Auteur verleent aan de Uitgever de volgende rechten op de Werken</w:t>
      </w:r>
      <w:r>
        <w:rPr>
          <w:rFonts w:asciiTheme="majorHAnsi" w:hAnsiTheme="majorHAnsi"/>
          <w:sz w:val="22"/>
          <w:highlight w:val="yellow"/>
        </w:rPr>
        <w:t xml:space="preserve"> [de toepasselijke exploitatiewijzen selecteren en deze eventueel specificeren volgens het type werk in kwestie</w:t>
      </w:r>
      <w:r>
        <w:rPr>
          <w:rFonts w:asciiTheme="majorHAnsi" w:hAnsiTheme="majorHAnsi"/>
          <w:sz w:val="22"/>
        </w:rPr>
        <w:t>].</w:t>
      </w:r>
      <w:bookmarkEnd w:id="1"/>
    </w:p>
    <w:p w14:paraId="2D2BC88D" w14:textId="629AA4E0" w:rsidR="005A6B8C" w:rsidRDefault="005A6B8C" w:rsidP="005A6B8C">
      <w:pPr>
        <w:pStyle w:val="Paragraphedeliste"/>
        <w:widowControl w:val="0"/>
        <w:ind w:left="440"/>
        <w:jc w:val="both"/>
        <w:rPr>
          <w:rFonts w:asciiTheme="majorHAnsi" w:hAnsiTheme="majorHAnsi" w:cstheme="majorHAnsi"/>
          <w:sz w:val="22"/>
          <w:szCs w:val="22"/>
        </w:rPr>
      </w:pPr>
    </w:p>
    <w:p w14:paraId="763BD408" w14:textId="6C49AC04" w:rsidR="00B663F5" w:rsidRPr="007866DA" w:rsidRDefault="00B663F5" w:rsidP="0453A97E">
      <w:pPr>
        <w:pStyle w:val="Paragraphedeliste"/>
        <w:widowControl w:val="0"/>
        <w:numPr>
          <w:ilvl w:val="0"/>
          <w:numId w:val="3"/>
        </w:numPr>
        <w:jc w:val="both"/>
        <w:rPr>
          <w:rFonts w:asciiTheme="majorHAnsi" w:hAnsiTheme="majorHAnsi" w:cstheme="majorBidi"/>
          <w:sz w:val="22"/>
          <w:szCs w:val="22"/>
        </w:rPr>
      </w:pPr>
      <w:r>
        <w:rPr>
          <w:rFonts w:asciiTheme="majorHAnsi" w:hAnsiTheme="majorHAnsi"/>
          <w:sz w:val="22"/>
        </w:rPr>
        <w:t>Het recht om het Werk op enigerlei wijze en in enigerlei vorm, direct of indirect, tijdelijk of permanent, geheel of gedeeltelijk te reproduceren</w:t>
      </w:r>
    </w:p>
    <w:p w14:paraId="775ED40D" w14:textId="3C432B31" w:rsidR="00580E89" w:rsidRPr="007866DA" w:rsidRDefault="00580E89"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Het recht om het Werk aan te passen;</w:t>
      </w:r>
    </w:p>
    <w:p w14:paraId="311E90D9" w14:textId="56F97D27" w:rsidR="00580E89" w:rsidRPr="007866DA" w:rsidRDefault="00580E89"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 xml:space="preserve">Het recht om het Werk te vertalen </w:t>
      </w:r>
      <w:r>
        <w:rPr>
          <w:rFonts w:asciiTheme="majorHAnsi" w:hAnsiTheme="majorHAnsi"/>
          <w:sz w:val="22"/>
          <w:highlight w:val="yellow"/>
        </w:rPr>
        <w:t>in elke taal</w:t>
      </w:r>
      <w:r>
        <w:rPr>
          <w:rFonts w:asciiTheme="majorHAnsi" w:hAnsiTheme="majorHAnsi"/>
          <w:sz w:val="22"/>
        </w:rPr>
        <w:t>;</w:t>
      </w:r>
    </w:p>
    <w:p w14:paraId="2BAB6C4A" w14:textId="77DCD176" w:rsidR="00580E89" w:rsidRPr="007866DA" w:rsidRDefault="00580E89"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Het recht om het Werk te verhuren;</w:t>
      </w:r>
    </w:p>
    <w:p w14:paraId="6F2F6643" w14:textId="47CCAC98" w:rsidR="00326863" w:rsidRPr="007866DA" w:rsidRDefault="00326863"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Het recht om het Werk uit te lenen;</w:t>
      </w:r>
    </w:p>
    <w:p w14:paraId="5994A032" w14:textId="6DC39528" w:rsidR="00326863" w:rsidRPr="007866DA" w:rsidRDefault="00326863"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Het recht om het Werk op welke wijze dan ook aan het publiek mee te delen, onder meer door het werk op zodanige wijze aan het publiek beschikbaar te stellen dat iedereen er toegang toe heeft vanaf een individueel gekozen plaats en op een individueel gekozen tijdstip;</w:t>
      </w:r>
    </w:p>
    <w:p w14:paraId="12061724" w14:textId="566CD52F" w:rsidR="00326863" w:rsidRPr="00B1769C" w:rsidRDefault="007866DA" w:rsidP="00EA1714">
      <w:pPr>
        <w:pStyle w:val="Paragraphedeliste"/>
        <w:widowControl w:val="0"/>
        <w:numPr>
          <w:ilvl w:val="0"/>
          <w:numId w:val="3"/>
        </w:numPr>
        <w:jc w:val="both"/>
        <w:rPr>
          <w:rFonts w:asciiTheme="majorHAnsi" w:hAnsiTheme="majorHAnsi" w:cstheme="majorHAnsi"/>
          <w:sz w:val="22"/>
          <w:szCs w:val="22"/>
        </w:rPr>
      </w:pPr>
      <w:r>
        <w:rPr>
          <w:rFonts w:asciiTheme="majorHAnsi" w:hAnsiTheme="majorHAnsi"/>
          <w:sz w:val="22"/>
        </w:rPr>
        <w:t>Het recht om het Werk onder het publiek te verspreiden door verkoop of anderszins van kopieën van het Werk.</w:t>
      </w:r>
    </w:p>
    <w:p w14:paraId="2CCC4743" w14:textId="0D42A2F2" w:rsidR="00B00E2E" w:rsidRDefault="00B00E2E" w:rsidP="008305F7">
      <w:pPr>
        <w:widowControl w:val="0"/>
        <w:jc w:val="both"/>
        <w:rPr>
          <w:rFonts w:asciiTheme="majorHAnsi" w:hAnsiTheme="majorHAnsi" w:cstheme="majorHAnsi"/>
          <w:sz w:val="22"/>
          <w:szCs w:val="22"/>
          <w:highlight w:val="yellow"/>
        </w:rPr>
      </w:pPr>
    </w:p>
    <w:p w14:paraId="7B894720" w14:textId="02217151" w:rsidR="002271D6" w:rsidRDefault="002271D6" w:rsidP="00EA1714">
      <w:pPr>
        <w:pStyle w:val="Paragraphedeliste"/>
        <w:widowControl w:val="0"/>
        <w:numPr>
          <w:ilvl w:val="1"/>
          <w:numId w:val="1"/>
        </w:numPr>
        <w:jc w:val="both"/>
        <w:rPr>
          <w:rFonts w:asciiTheme="majorHAnsi" w:hAnsiTheme="majorHAnsi" w:cstheme="majorHAnsi"/>
          <w:sz w:val="22"/>
          <w:szCs w:val="22"/>
        </w:rPr>
      </w:pPr>
      <w:r>
        <w:rPr>
          <w:rFonts w:asciiTheme="majorHAnsi" w:hAnsiTheme="majorHAnsi"/>
          <w:sz w:val="22"/>
        </w:rPr>
        <w:t>Als tegenprestatie verbindt de Uitgever zich ertoe om op eigen kosten te zorgen voor de publicatie van de Werken en voor een zo ruim mogelijke verspreiding, rekening houdend met het doelpubliek.</w:t>
      </w:r>
    </w:p>
    <w:p w14:paraId="3FB2C188" w14:textId="77777777" w:rsidR="0006517B" w:rsidRDefault="0006517B" w:rsidP="0006517B">
      <w:pPr>
        <w:pStyle w:val="Paragraphedeliste"/>
        <w:widowControl w:val="0"/>
        <w:ind w:left="440"/>
        <w:jc w:val="both"/>
        <w:rPr>
          <w:rFonts w:asciiTheme="majorHAnsi" w:hAnsiTheme="majorHAnsi" w:cstheme="majorHAnsi"/>
          <w:sz w:val="22"/>
          <w:szCs w:val="22"/>
        </w:rPr>
      </w:pPr>
    </w:p>
    <w:p w14:paraId="5071DCC7" w14:textId="411C6187" w:rsidR="008305F7" w:rsidRPr="00B1769C" w:rsidRDefault="008305F7" w:rsidP="00EA1714">
      <w:pPr>
        <w:pStyle w:val="Paragraphedeliste"/>
        <w:widowControl w:val="0"/>
        <w:numPr>
          <w:ilvl w:val="1"/>
          <w:numId w:val="1"/>
        </w:numPr>
        <w:jc w:val="both"/>
        <w:rPr>
          <w:rFonts w:asciiTheme="majorHAnsi" w:hAnsiTheme="majorHAnsi" w:cstheme="majorHAnsi"/>
          <w:sz w:val="22"/>
          <w:szCs w:val="22"/>
        </w:rPr>
      </w:pPr>
      <w:r>
        <w:rPr>
          <w:rFonts w:asciiTheme="majorHAnsi" w:hAnsiTheme="majorHAnsi"/>
          <w:sz w:val="22"/>
        </w:rPr>
        <w:t xml:space="preserve">Niettegenstaande de in artikel </w:t>
      </w:r>
      <w:r w:rsidRPr="00B1769C">
        <w:rPr>
          <w:rFonts w:asciiTheme="majorHAnsi" w:hAnsiTheme="majorHAnsi" w:cstheme="majorHAnsi"/>
          <w:sz w:val="22"/>
        </w:rPr>
        <w:fldChar w:fldCharType="begin"/>
      </w:r>
      <w:r w:rsidRPr="00B1769C">
        <w:rPr>
          <w:rFonts w:asciiTheme="majorHAnsi" w:hAnsiTheme="majorHAnsi" w:cstheme="majorHAnsi"/>
          <w:sz w:val="22"/>
        </w:rPr>
        <w:instrText xml:space="preserve"> REF _Ref49427429 \r \h </w:instrText>
      </w:r>
      <w:r w:rsidR="00B1769C">
        <w:rPr>
          <w:rFonts w:asciiTheme="majorHAnsi" w:hAnsiTheme="majorHAnsi" w:cstheme="majorHAnsi"/>
          <w:sz w:val="22"/>
        </w:rPr>
        <w:instrText xml:space="preserve"> \* MERGEFORMAT </w:instrText>
      </w:r>
      <w:r w:rsidRPr="00B1769C">
        <w:rPr>
          <w:rFonts w:asciiTheme="majorHAnsi" w:hAnsiTheme="majorHAnsi" w:cstheme="majorHAnsi"/>
          <w:sz w:val="22"/>
        </w:rPr>
      </w:r>
      <w:r w:rsidRPr="00B1769C">
        <w:rPr>
          <w:rFonts w:asciiTheme="majorHAnsi" w:hAnsiTheme="majorHAnsi" w:cstheme="majorHAnsi"/>
          <w:sz w:val="22"/>
        </w:rPr>
        <w:fldChar w:fldCharType="separate"/>
      </w:r>
      <w:r w:rsidR="00F40864">
        <w:rPr>
          <w:rFonts w:asciiTheme="majorHAnsi" w:hAnsiTheme="majorHAnsi" w:cstheme="majorHAnsi"/>
          <w:sz w:val="22"/>
        </w:rPr>
        <w:t>1.1</w:t>
      </w:r>
      <w:r w:rsidRPr="00B1769C">
        <w:rPr>
          <w:rFonts w:asciiTheme="majorHAnsi" w:hAnsiTheme="majorHAnsi" w:cstheme="majorHAnsi"/>
          <w:sz w:val="22"/>
        </w:rPr>
        <w:fldChar w:fldCharType="end"/>
      </w:r>
      <w:r>
        <w:t xml:space="preserve"> verleende rechten </w:t>
      </w:r>
      <w:r>
        <w:rPr>
          <w:rFonts w:asciiTheme="majorHAnsi" w:hAnsiTheme="majorHAnsi"/>
          <w:sz w:val="22"/>
        </w:rPr>
        <w:t xml:space="preserve">kan de uitgever het Werk alleen wijzigen indien de Auteur daarmee schriftelijk instemt. </w:t>
      </w:r>
    </w:p>
    <w:p w14:paraId="250D58FB" w14:textId="1944176E" w:rsidR="00E114C5" w:rsidRDefault="00E114C5" w:rsidP="00E114C5">
      <w:pPr>
        <w:pStyle w:val="Paragraphedeliste"/>
        <w:widowControl w:val="0"/>
        <w:ind w:left="440"/>
        <w:jc w:val="both"/>
        <w:rPr>
          <w:rFonts w:asciiTheme="majorHAnsi" w:hAnsiTheme="majorHAnsi" w:cstheme="majorHAnsi"/>
          <w:sz w:val="22"/>
          <w:szCs w:val="22"/>
        </w:rPr>
      </w:pPr>
    </w:p>
    <w:p w14:paraId="64439D77" w14:textId="67BF5706" w:rsidR="00523C73" w:rsidRPr="00523C73" w:rsidRDefault="00523C73" w:rsidP="00E114C5">
      <w:pPr>
        <w:pStyle w:val="Paragraphedeliste"/>
        <w:widowControl w:val="0"/>
        <w:ind w:left="440"/>
        <w:jc w:val="both"/>
        <w:rPr>
          <w:rFonts w:asciiTheme="majorHAnsi" w:hAnsiTheme="majorHAnsi" w:cstheme="majorHAnsi"/>
          <w:b/>
          <w:bCs/>
          <w:sz w:val="22"/>
          <w:szCs w:val="22"/>
          <w:u w:val="single"/>
        </w:rPr>
      </w:pPr>
      <w:r>
        <w:rPr>
          <w:rFonts w:asciiTheme="majorHAnsi" w:hAnsiTheme="majorHAnsi"/>
          <w:b/>
          <w:sz w:val="22"/>
          <w:highlight w:val="yellow"/>
          <w:u w:val="single"/>
        </w:rPr>
        <w:t>Alternatief</w:t>
      </w:r>
    </w:p>
    <w:p w14:paraId="4F7DFF0A" w14:textId="327A63B6" w:rsidR="00523C73" w:rsidRDefault="00523C73" w:rsidP="00E114C5">
      <w:pPr>
        <w:pStyle w:val="Paragraphedeliste"/>
        <w:widowControl w:val="0"/>
        <w:ind w:left="440"/>
        <w:jc w:val="both"/>
        <w:rPr>
          <w:rFonts w:asciiTheme="majorHAnsi" w:hAnsiTheme="majorHAnsi" w:cstheme="majorHAnsi"/>
          <w:sz w:val="22"/>
          <w:szCs w:val="22"/>
        </w:rPr>
      </w:pPr>
    </w:p>
    <w:p w14:paraId="1C50117D" w14:textId="421DFE80" w:rsidR="00523C73" w:rsidRDefault="00523C73" w:rsidP="00E114C5">
      <w:pPr>
        <w:pStyle w:val="Paragraphedeliste"/>
        <w:widowControl w:val="0"/>
        <w:ind w:left="440"/>
        <w:jc w:val="both"/>
        <w:rPr>
          <w:rFonts w:asciiTheme="majorHAnsi" w:hAnsiTheme="majorHAnsi" w:cstheme="majorHAnsi"/>
          <w:sz w:val="22"/>
          <w:szCs w:val="22"/>
        </w:rPr>
      </w:pPr>
      <w:r>
        <w:rPr>
          <w:rFonts w:asciiTheme="majorHAnsi" w:hAnsiTheme="majorHAnsi"/>
          <w:sz w:val="22"/>
        </w:rPr>
        <w:t xml:space="preserve">De Auteur gaat ermee akkoord dat de Uitgever de Werken mag wijzigen voor zover de Uitgever dit nodig acht voor de exploitatie van de Werken.  De Auteur stemt ermee in zich niet te verzetten tegen een dergelijke wijziging van de Werken, zolang een dergelijke wijziging geen nadeel toebrengt aan zijn eer of goede naam.  </w:t>
      </w:r>
    </w:p>
    <w:p w14:paraId="29604238" w14:textId="77777777" w:rsidR="00523C73" w:rsidRPr="00B1769C" w:rsidRDefault="00523C73" w:rsidP="00E114C5">
      <w:pPr>
        <w:pStyle w:val="Paragraphedeliste"/>
        <w:widowControl w:val="0"/>
        <w:ind w:left="440"/>
        <w:jc w:val="both"/>
        <w:rPr>
          <w:rFonts w:asciiTheme="majorHAnsi" w:hAnsiTheme="majorHAnsi" w:cstheme="majorHAnsi"/>
          <w:sz w:val="22"/>
          <w:szCs w:val="22"/>
        </w:rPr>
      </w:pPr>
    </w:p>
    <w:p w14:paraId="536D322A" w14:textId="43B0FC76" w:rsidR="00E114C5" w:rsidRPr="00B1769C" w:rsidRDefault="0039341C" w:rsidP="00EA1714">
      <w:pPr>
        <w:pStyle w:val="Paragraphedeliste"/>
        <w:widowControl w:val="0"/>
        <w:numPr>
          <w:ilvl w:val="1"/>
          <w:numId w:val="1"/>
        </w:numPr>
        <w:jc w:val="both"/>
        <w:rPr>
          <w:rFonts w:asciiTheme="majorHAnsi" w:hAnsiTheme="majorHAnsi" w:cstheme="majorHAnsi"/>
          <w:sz w:val="22"/>
          <w:szCs w:val="22"/>
        </w:rPr>
      </w:pPr>
      <w:r>
        <w:rPr>
          <w:rFonts w:asciiTheme="majorHAnsi" w:hAnsiTheme="majorHAnsi"/>
          <w:sz w:val="22"/>
        </w:rPr>
        <w:t>De Uitgever moet bij elke exploitatie van het Werk de identiteit van de Auteur vermelden.</w:t>
      </w:r>
    </w:p>
    <w:p w14:paraId="35F5EE5E" w14:textId="77777777" w:rsidR="006F3F07" w:rsidRPr="006F3F07" w:rsidRDefault="006F3F07" w:rsidP="00990456">
      <w:pPr>
        <w:widowControl w:val="0"/>
        <w:jc w:val="both"/>
        <w:rPr>
          <w:rFonts w:asciiTheme="majorHAnsi" w:hAnsiTheme="majorHAnsi" w:cstheme="majorHAnsi"/>
          <w:sz w:val="22"/>
          <w:szCs w:val="22"/>
          <w:lang w:val="fr-BE"/>
        </w:rPr>
      </w:pPr>
    </w:p>
    <w:p w14:paraId="6FA36C9F" w14:textId="47FF05C4" w:rsidR="00205EE8" w:rsidRDefault="00090B59" w:rsidP="00EA1714">
      <w:pPr>
        <w:pStyle w:val="Paragraphedeliste"/>
        <w:widowControl w:val="0"/>
        <w:numPr>
          <w:ilvl w:val="1"/>
          <w:numId w:val="1"/>
        </w:numPr>
        <w:jc w:val="both"/>
        <w:rPr>
          <w:rFonts w:asciiTheme="majorHAnsi" w:hAnsiTheme="majorHAnsi" w:cstheme="majorHAnsi"/>
          <w:sz w:val="22"/>
          <w:szCs w:val="22"/>
        </w:rPr>
      </w:pPr>
      <w:r>
        <w:rPr>
          <w:rFonts w:asciiTheme="majorHAnsi" w:hAnsiTheme="majorHAnsi"/>
          <w:sz w:val="22"/>
        </w:rPr>
        <w:t>Het staat de Auteur vrij om persoonlijk, zonder enige beperking, alle rechten te exploiteren die niet uitdrukkelijk door deze overeenkomst aan de Uitgever worden toegekend.</w:t>
      </w:r>
    </w:p>
    <w:p w14:paraId="45D16D1A" w14:textId="22DF1C83" w:rsidR="00205EE8" w:rsidRDefault="00205EE8" w:rsidP="00205EE8">
      <w:pPr>
        <w:pStyle w:val="Paragraphedeliste"/>
        <w:widowControl w:val="0"/>
        <w:ind w:left="440"/>
        <w:jc w:val="both"/>
        <w:rPr>
          <w:rFonts w:asciiTheme="majorHAnsi" w:hAnsiTheme="majorHAnsi" w:cstheme="majorHAnsi"/>
          <w:sz w:val="22"/>
          <w:szCs w:val="22"/>
          <w:lang w:val="fr-BE"/>
        </w:rPr>
      </w:pPr>
    </w:p>
    <w:p w14:paraId="40398FDB" w14:textId="77777777" w:rsidR="00E53352" w:rsidRPr="00523C73" w:rsidRDefault="00E53352" w:rsidP="00E53352">
      <w:pPr>
        <w:pStyle w:val="Paragraphedeliste"/>
        <w:widowControl w:val="0"/>
        <w:ind w:left="440"/>
        <w:jc w:val="both"/>
        <w:rPr>
          <w:rFonts w:asciiTheme="majorHAnsi" w:hAnsiTheme="majorHAnsi" w:cstheme="majorHAnsi"/>
          <w:b/>
          <w:bCs/>
          <w:sz w:val="22"/>
          <w:szCs w:val="22"/>
          <w:u w:val="single"/>
        </w:rPr>
      </w:pPr>
      <w:r>
        <w:rPr>
          <w:rFonts w:asciiTheme="majorHAnsi" w:hAnsiTheme="majorHAnsi"/>
          <w:b/>
          <w:sz w:val="22"/>
          <w:highlight w:val="yellow"/>
          <w:u w:val="single"/>
        </w:rPr>
        <w:t>Alternatief indien niet-exclusieve licentie</w:t>
      </w:r>
    </w:p>
    <w:p w14:paraId="7B5098ED" w14:textId="77777777" w:rsidR="00E53352" w:rsidRDefault="00E53352" w:rsidP="00E53352">
      <w:pPr>
        <w:pStyle w:val="Paragraphedeliste"/>
        <w:widowControl w:val="0"/>
        <w:ind w:left="440"/>
        <w:jc w:val="both"/>
        <w:rPr>
          <w:rFonts w:asciiTheme="majorHAnsi" w:hAnsiTheme="majorHAnsi" w:cstheme="majorHAnsi"/>
          <w:sz w:val="22"/>
          <w:szCs w:val="22"/>
        </w:rPr>
      </w:pPr>
    </w:p>
    <w:p w14:paraId="5E07AA2A" w14:textId="2ACA26B6" w:rsidR="00E53352" w:rsidRDefault="00E53352" w:rsidP="00E53352">
      <w:pPr>
        <w:pStyle w:val="Paragraphedeliste"/>
        <w:widowControl w:val="0"/>
        <w:ind w:left="440"/>
        <w:jc w:val="both"/>
        <w:rPr>
          <w:rFonts w:asciiTheme="majorHAnsi" w:hAnsiTheme="majorHAnsi" w:cstheme="majorHAnsi"/>
          <w:sz w:val="22"/>
          <w:szCs w:val="22"/>
        </w:rPr>
      </w:pPr>
      <w:r>
        <w:rPr>
          <w:rFonts w:asciiTheme="majorHAnsi" w:hAnsiTheme="majorHAnsi"/>
          <w:sz w:val="22"/>
        </w:rPr>
        <w:t>Het staat de Auteur vrij om het Werk persoonlijk te exploiteren, zonder enige beperking.</w:t>
      </w:r>
    </w:p>
    <w:p w14:paraId="6455876F" w14:textId="77777777" w:rsidR="00E53352" w:rsidRDefault="00E53352" w:rsidP="00205EE8">
      <w:pPr>
        <w:pStyle w:val="Paragraphedeliste"/>
        <w:widowControl w:val="0"/>
        <w:ind w:left="440"/>
        <w:jc w:val="both"/>
        <w:rPr>
          <w:rFonts w:asciiTheme="majorHAnsi" w:hAnsiTheme="majorHAnsi" w:cstheme="majorHAnsi"/>
          <w:sz w:val="22"/>
          <w:szCs w:val="22"/>
          <w:lang w:val="fr-BE"/>
        </w:rPr>
      </w:pPr>
    </w:p>
    <w:p w14:paraId="2B639A7C" w14:textId="493C9D58" w:rsidR="00330679" w:rsidRDefault="0039341C" w:rsidP="00EA1714">
      <w:pPr>
        <w:pStyle w:val="Paragraphedeliste"/>
        <w:widowControl w:val="0"/>
        <w:numPr>
          <w:ilvl w:val="1"/>
          <w:numId w:val="1"/>
        </w:numPr>
        <w:jc w:val="both"/>
        <w:rPr>
          <w:rFonts w:asciiTheme="majorHAnsi" w:hAnsiTheme="majorHAnsi" w:cstheme="majorHAnsi"/>
          <w:sz w:val="22"/>
          <w:szCs w:val="22"/>
        </w:rPr>
      </w:pPr>
      <w:r>
        <w:rPr>
          <w:rFonts w:asciiTheme="majorHAnsi" w:hAnsiTheme="majorHAnsi"/>
          <w:sz w:val="22"/>
        </w:rPr>
        <w:t>De Uitgever zal ervoor zorgen dat het Werk daadwerkelijk en te goeder trouw wordt geëxploiteerd in overeenstemming de gebruiken van het beroep, en dit voor alle exploitatiewijzen die het voorwerp uitmaken van de licentie. Anders heeft de auteur het recht om het Werk persoonlijk te exploiteren voor de betreffende exploitatiewijzen.</w:t>
      </w:r>
    </w:p>
    <w:p w14:paraId="707FAAB5" w14:textId="7E43B8D7" w:rsidR="00C53B3E" w:rsidRDefault="00C53B3E" w:rsidP="00205EE8">
      <w:pPr>
        <w:pStyle w:val="Paragraphedeliste"/>
        <w:widowControl w:val="0"/>
        <w:ind w:left="440"/>
        <w:jc w:val="both"/>
        <w:rPr>
          <w:rFonts w:asciiTheme="majorHAnsi" w:hAnsiTheme="majorHAnsi" w:cstheme="majorHAnsi"/>
          <w:sz w:val="22"/>
          <w:szCs w:val="22"/>
          <w:lang w:val="fr-BE"/>
        </w:rPr>
      </w:pPr>
    </w:p>
    <w:p w14:paraId="07170C57" w14:textId="77777777" w:rsidR="00C53B3E" w:rsidRPr="00205EE8" w:rsidRDefault="00C53B3E" w:rsidP="00205EE8">
      <w:pPr>
        <w:pStyle w:val="Paragraphedeliste"/>
        <w:widowControl w:val="0"/>
        <w:ind w:left="440"/>
        <w:jc w:val="both"/>
        <w:rPr>
          <w:rFonts w:asciiTheme="majorHAnsi" w:hAnsiTheme="majorHAnsi" w:cstheme="majorHAnsi"/>
          <w:sz w:val="22"/>
          <w:szCs w:val="22"/>
          <w:lang w:val="fr-BE"/>
        </w:rPr>
      </w:pPr>
    </w:p>
    <w:p w14:paraId="501DA8F5" w14:textId="77777777" w:rsidR="005A6B8C" w:rsidRDefault="005A6B8C" w:rsidP="005A6B8C">
      <w:pPr>
        <w:pStyle w:val="Titre1"/>
      </w:pPr>
      <w:bookmarkStart w:id="2" w:name="_Ref48916260"/>
      <w:r>
        <w:t>Grondgebied</w:t>
      </w:r>
      <w:bookmarkEnd w:id="2"/>
    </w:p>
    <w:p w14:paraId="1CE7A715" w14:textId="77777777" w:rsidR="005A6B8C" w:rsidRDefault="005A6B8C" w:rsidP="005A6B8C"/>
    <w:p w14:paraId="7E018F91" w14:textId="757B04F7" w:rsidR="005A6B8C" w:rsidRDefault="00797228" w:rsidP="005A6B8C">
      <w:pPr>
        <w:widowControl w:val="0"/>
        <w:ind w:left="360"/>
        <w:jc w:val="both"/>
        <w:rPr>
          <w:rFonts w:asciiTheme="majorHAnsi" w:hAnsiTheme="majorHAnsi" w:cstheme="majorHAnsi"/>
          <w:sz w:val="22"/>
          <w:szCs w:val="22"/>
        </w:rPr>
      </w:pPr>
      <w:r>
        <w:rPr>
          <w:rFonts w:asciiTheme="majorHAnsi" w:hAnsiTheme="majorHAnsi"/>
          <w:sz w:val="22"/>
        </w:rPr>
        <w:t xml:space="preserve">De rechten worden verleend voor de </w:t>
      </w:r>
      <w:r>
        <w:rPr>
          <w:rFonts w:asciiTheme="majorHAnsi" w:hAnsiTheme="majorHAnsi"/>
          <w:sz w:val="22"/>
          <w:highlight w:val="yellow"/>
        </w:rPr>
        <w:t>volgende grondgebieden:</w:t>
      </w:r>
      <w:r>
        <w:rPr>
          <w:rFonts w:asciiTheme="majorHAnsi" w:hAnsiTheme="majorHAnsi"/>
          <w:sz w:val="22"/>
        </w:rPr>
        <w:t xml:space="preserve"> </w:t>
      </w:r>
      <w:r>
        <w:rPr>
          <w:rFonts w:asciiTheme="majorHAnsi" w:hAnsiTheme="majorHAnsi"/>
          <w:sz w:val="22"/>
          <w:highlight w:val="yellow"/>
        </w:rPr>
        <w:t>[l</w:t>
      </w:r>
      <w:r>
        <w:rPr>
          <w:rFonts w:asciiTheme="majorHAnsi" w:hAnsiTheme="majorHAnsi"/>
          <w:sz w:val="22"/>
        </w:rPr>
        <w:t>]] (het </w:t>
      </w:r>
      <w:r>
        <w:rPr>
          <w:rFonts w:asciiTheme="majorHAnsi" w:hAnsiTheme="majorHAnsi"/>
          <w:b/>
          <w:sz w:val="22"/>
        </w:rPr>
        <w:t>"Grondgebied</w:t>
      </w:r>
      <w:r>
        <w:rPr>
          <w:rFonts w:asciiTheme="majorHAnsi" w:hAnsiTheme="majorHAnsi"/>
          <w:sz w:val="22"/>
        </w:rPr>
        <w:t>").</w:t>
      </w:r>
    </w:p>
    <w:p w14:paraId="4F5D8170" w14:textId="77777777" w:rsidR="00C53B3E" w:rsidRPr="005A6B8C" w:rsidRDefault="00C53B3E" w:rsidP="00990456">
      <w:pPr>
        <w:widowControl w:val="0"/>
        <w:jc w:val="both"/>
        <w:rPr>
          <w:rFonts w:asciiTheme="majorHAnsi" w:hAnsiTheme="majorHAnsi" w:cstheme="majorHAnsi"/>
          <w:sz w:val="22"/>
          <w:szCs w:val="22"/>
        </w:rPr>
      </w:pPr>
    </w:p>
    <w:p w14:paraId="58C3681F" w14:textId="77777777" w:rsidR="00E9019D" w:rsidRPr="001C6AB3" w:rsidRDefault="00E9019D" w:rsidP="00E9019D">
      <w:pPr>
        <w:pStyle w:val="Titre1"/>
      </w:pPr>
      <w:r>
        <w:t>Duur</w:t>
      </w:r>
    </w:p>
    <w:p w14:paraId="5B7E62BF" w14:textId="77777777" w:rsidR="00E9019D" w:rsidRPr="001C6AB3" w:rsidRDefault="00E9019D" w:rsidP="00E9019D">
      <w:pPr>
        <w:widowControl w:val="0"/>
        <w:jc w:val="both"/>
        <w:rPr>
          <w:rFonts w:asciiTheme="majorHAnsi" w:hAnsiTheme="majorHAnsi" w:cstheme="majorHAnsi"/>
          <w:sz w:val="22"/>
          <w:szCs w:val="22"/>
        </w:rPr>
      </w:pPr>
    </w:p>
    <w:p w14:paraId="685D33F1" w14:textId="64EDE6F5" w:rsidR="00E9019D" w:rsidRDefault="00E9019D" w:rsidP="001979B8">
      <w:pPr>
        <w:ind w:firstLine="360"/>
      </w:pPr>
      <w:r>
        <w:t xml:space="preserve">Deze </w:t>
      </w:r>
      <w:r>
        <w:rPr>
          <w:rFonts w:asciiTheme="majorHAnsi" w:hAnsiTheme="majorHAnsi"/>
          <w:sz w:val="22"/>
        </w:rPr>
        <w:t>overeenkomst treedt in werking op [</w:t>
      </w:r>
      <w:r>
        <w:rPr>
          <w:rFonts w:ascii="Zapf Dingbats" w:hAnsi="Zapf Dingbats"/>
          <w:highlight w:val="yellow"/>
        </w:rPr>
        <w:t>●</w:t>
      </w:r>
      <w:r>
        <w:rPr>
          <w:rFonts w:asciiTheme="majorHAnsi" w:hAnsiTheme="majorHAnsi"/>
          <w:sz w:val="22"/>
        </w:rPr>
        <w:t>] en wordt afgesloten voor een periode van</w:t>
      </w:r>
      <w:r>
        <w:rPr>
          <w:rFonts w:asciiTheme="majorHAnsi" w:hAnsiTheme="majorHAnsi"/>
          <w:sz w:val="22"/>
          <w:highlight w:val="yellow"/>
        </w:rPr>
        <w:t>[l</w:t>
      </w:r>
      <w:r>
        <w:rPr>
          <w:rFonts w:asciiTheme="majorHAnsi" w:hAnsiTheme="majorHAnsi"/>
          <w:sz w:val="22"/>
        </w:rPr>
        <w:t>] jaar.</w:t>
      </w:r>
    </w:p>
    <w:p w14:paraId="4128F6A2" w14:textId="77777777" w:rsidR="00C259AF" w:rsidRDefault="00C259AF" w:rsidP="00E9019D">
      <w:pPr>
        <w:rPr>
          <w:rFonts w:asciiTheme="majorHAnsi" w:hAnsiTheme="majorHAnsi" w:cstheme="majorHAnsi"/>
          <w:i/>
          <w:iCs/>
          <w:sz w:val="22"/>
          <w:szCs w:val="22"/>
          <w:highlight w:val="yellow"/>
          <w:u w:val="single"/>
        </w:rPr>
      </w:pPr>
    </w:p>
    <w:p w14:paraId="235932EE" w14:textId="77777777" w:rsidR="00DE5CA0" w:rsidRDefault="00DE5CA0" w:rsidP="00AA79DD">
      <w:pPr>
        <w:pStyle w:val="Corpsdetexte"/>
        <w:rPr>
          <w:rFonts w:asciiTheme="majorHAnsi" w:hAnsiTheme="majorHAnsi" w:cstheme="majorHAnsi"/>
          <w:spacing w:val="-3"/>
          <w:szCs w:val="22"/>
        </w:rPr>
      </w:pPr>
    </w:p>
    <w:p w14:paraId="745F6E72" w14:textId="5B29F6B8" w:rsidR="00E92685" w:rsidRPr="001C6AB3" w:rsidRDefault="00E92685" w:rsidP="00E92685">
      <w:pPr>
        <w:pStyle w:val="Titre1"/>
      </w:pPr>
      <w:r>
        <w:t>Garanties</w:t>
      </w:r>
    </w:p>
    <w:p w14:paraId="2408CC0B" w14:textId="73EAEA3A" w:rsidR="00C45856" w:rsidRDefault="00C45856" w:rsidP="00AA79DD">
      <w:pPr>
        <w:pStyle w:val="Corpsdetexte"/>
        <w:rPr>
          <w:rFonts w:asciiTheme="majorHAnsi" w:hAnsiTheme="majorHAnsi" w:cstheme="majorHAnsi"/>
          <w:spacing w:val="-3"/>
          <w:szCs w:val="22"/>
        </w:rPr>
      </w:pPr>
    </w:p>
    <w:p w14:paraId="162896CE" w14:textId="53D29A02" w:rsidR="00E92685" w:rsidRDefault="00E92685" w:rsidP="00AA79DD">
      <w:pPr>
        <w:pStyle w:val="Corpsdetexte"/>
        <w:rPr>
          <w:rFonts w:asciiTheme="majorHAnsi" w:hAnsiTheme="majorHAnsi" w:cstheme="majorHAnsi"/>
          <w:spacing w:val="-3"/>
          <w:szCs w:val="22"/>
        </w:rPr>
      </w:pPr>
      <w:r>
        <w:rPr>
          <w:rFonts w:asciiTheme="majorHAnsi" w:hAnsiTheme="majorHAnsi"/>
        </w:rPr>
        <w:t>De Auteur garandeert de Uitgever uitdrukkelijk dat de verleende rechten vreedzaam worden uitgeoefend, en met name dat:</w:t>
      </w:r>
    </w:p>
    <w:p w14:paraId="2DD8C67D" w14:textId="3B950F2C" w:rsidR="00517086" w:rsidRDefault="00517086" w:rsidP="00EA1714">
      <w:pPr>
        <w:pStyle w:val="Corpsdetexte"/>
        <w:numPr>
          <w:ilvl w:val="0"/>
          <w:numId w:val="4"/>
        </w:numPr>
        <w:rPr>
          <w:rFonts w:asciiTheme="majorHAnsi" w:hAnsiTheme="majorHAnsi" w:cstheme="majorHAnsi"/>
          <w:spacing w:val="-3"/>
          <w:szCs w:val="22"/>
        </w:rPr>
      </w:pPr>
      <w:r>
        <w:rPr>
          <w:rFonts w:asciiTheme="majorHAnsi" w:hAnsiTheme="majorHAnsi"/>
        </w:rPr>
        <w:t>Hij geen handelingen zal stellen die afbreuk kunnen doen aan de onderhavige toekenning van rechten;</w:t>
      </w:r>
    </w:p>
    <w:p w14:paraId="2C45C2E1" w14:textId="7AE5431A" w:rsidR="00517086" w:rsidRDefault="000D2423" w:rsidP="00EA1714">
      <w:pPr>
        <w:pStyle w:val="Corpsdetexte"/>
        <w:numPr>
          <w:ilvl w:val="0"/>
          <w:numId w:val="4"/>
        </w:numPr>
        <w:rPr>
          <w:rFonts w:asciiTheme="majorHAnsi" w:hAnsiTheme="majorHAnsi" w:cstheme="majorHAnsi"/>
          <w:spacing w:val="-3"/>
          <w:szCs w:val="22"/>
        </w:rPr>
      </w:pPr>
      <w:r>
        <w:rPr>
          <w:rFonts w:asciiTheme="majorHAnsi" w:hAnsiTheme="majorHAnsi"/>
        </w:rPr>
        <w:t>De Werken niet rechtstreeks of onrechtstreeks inbreuk kunnen maken op de intellectuele rechten van derden;</w:t>
      </w:r>
    </w:p>
    <w:p w14:paraId="484C2977" w14:textId="30B6CED9" w:rsidR="009B6CAA" w:rsidRDefault="009B6CAA" w:rsidP="00EA1714">
      <w:pPr>
        <w:pStyle w:val="Corpsdetexte"/>
        <w:numPr>
          <w:ilvl w:val="0"/>
          <w:numId w:val="4"/>
        </w:numPr>
        <w:rPr>
          <w:rFonts w:asciiTheme="majorHAnsi" w:hAnsiTheme="majorHAnsi" w:cstheme="majorHAnsi"/>
          <w:spacing w:val="-3"/>
          <w:szCs w:val="22"/>
        </w:rPr>
      </w:pPr>
      <w:r>
        <w:rPr>
          <w:rFonts w:asciiTheme="majorHAnsi" w:hAnsiTheme="majorHAnsi"/>
        </w:rPr>
        <w:t>Hij, in voorkomend geval, van de betrokken derden de nodige toestemmingen heeft verkregen om het Werk op vreedzame wijze te exploiteren.</w:t>
      </w:r>
    </w:p>
    <w:p w14:paraId="249FBA01" w14:textId="77777777" w:rsidR="000D2423" w:rsidRPr="001C6AB3" w:rsidRDefault="000D2423" w:rsidP="001979B8">
      <w:pPr>
        <w:pStyle w:val="Corpsdetexte"/>
        <w:ind w:left="1080"/>
        <w:rPr>
          <w:rFonts w:asciiTheme="majorHAnsi" w:hAnsiTheme="majorHAnsi" w:cstheme="majorHAnsi"/>
          <w:spacing w:val="-3"/>
          <w:szCs w:val="22"/>
        </w:rPr>
      </w:pPr>
    </w:p>
    <w:p w14:paraId="32CA001A" w14:textId="30038AEF" w:rsidR="001C6AB3" w:rsidRDefault="001C6AB3" w:rsidP="001C6AB3">
      <w:pPr>
        <w:tabs>
          <w:tab w:val="left" w:pos="992"/>
          <w:tab w:val="left" w:pos="1984"/>
          <w:tab w:val="left" w:pos="4961"/>
          <w:tab w:val="left" w:pos="6024"/>
        </w:tabs>
        <w:jc w:val="both"/>
        <w:rPr>
          <w:rFonts w:asciiTheme="majorHAnsi" w:hAnsiTheme="majorHAnsi" w:cstheme="majorHAnsi"/>
          <w:b/>
          <w:bCs/>
          <w:sz w:val="22"/>
          <w:szCs w:val="22"/>
        </w:rPr>
      </w:pPr>
    </w:p>
    <w:p w14:paraId="18E6D73A" w14:textId="77FB9E3A" w:rsidR="009B6CAA" w:rsidRPr="001C6AB3" w:rsidRDefault="009B6CAA" w:rsidP="009B6CAA">
      <w:pPr>
        <w:pStyle w:val="Titre1"/>
      </w:pPr>
      <w:r>
        <w:t xml:space="preserve">Verstrekking van het Werk </w:t>
      </w:r>
    </w:p>
    <w:p w14:paraId="12F5CEB0" w14:textId="0AF21614" w:rsidR="00DE5CA0" w:rsidRDefault="00DE5CA0" w:rsidP="001C6AB3">
      <w:pPr>
        <w:tabs>
          <w:tab w:val="left" w:pos="992"/>
          <w:tab w:val="left" w:pos="1984"/>
          <w:tab w:val="left" w:pos="4961"/>
          <w:tab w:val="left" w:pos="6024"/>
        </w:tabs>
        <w:jc w:val="both"/>
        <w:rPr>
          <w:rFonts w:asciiTheme="majorHAnsi" w:hAnsiTheme="majorHAnsi" w:cstheme="majorHAnsi"/>
          <w:b/>
          <w:bCs/>
          <w:sz w:val="22"/>
          <w:szCs w:val="22"/>
        </w:rPr>
      </w:pPr>
    </w:p>
    <w:p w14:paraId="0445AC40" w14:textId="15DC35DE" w:rsidR="009B6CAA" w:rsidRDefault="009B6CAA" w:rsidP="00EA1714">
      <w:pPr>
        <w:pStyle w:val="Paragraphedeliste"/>
        <w:numPr>
          <w:ilvl w:val="1"/>
          <w:numId w:val="1"/>
        </w:numPr>
        <w:tabs>
          <w:tab w:val="left" w:pos="992"/>
          <w:tab w:val="left" w:pos="1984"/>
          <w:tab w:val="left" w:pos="4961"/>
          <w:tab w:val="left" w:pos="6024"/>
        </w:tabs>
        <w:jc w:val="both"/>
        <w:rPr>
          <w:rFonts w:asciiTheme="majorHAnsi" w:hAnsiTheme="majorHAnsi" w:cstheme="majorHAnsi"/>
          <w:sz w:val="22"/>
          <w:szCs w:val="22"/>
        </w:rPr>
      </w:pPr>
      <w:bookmarkStart w:id="3" w:name="_Ref49521127"/>
      <w:r>
        <w:rPr>
          <w:rFonts w:asciiTheme="majorHAnsi" w:hAnsiTheme="majorHAnsi"/>
          <w:sz w:val="22"/>
        </w:rPr>
        <w:t>De Auteur zal uiterlijk op</w:t>
      </w:r>
      <w:r>
        <w:rPr>
          <w:rFonts w:asciiTheme="majorHAnsi" w:hAnsiTheme="majorHAnsi"/>
          <w:sz w:val="22"/>
          <w:highlight w:val="yellow"/>
        </w:rPr>
        <w:t>[datum</w:t>
      </w:r>
      <w:r>
        <w:rPr>
          <w:rFonts w:asciiTheme="majorHAnsi" w:hAnsiTheme="majorHAnsi"/>
          <w:sz w:val="22"/>
        </w:rPr>
        <w:t>] een definitief en volledig exemplaar van het Werk aan de Uitgever verstrekken in de vorm van</w:t>
      </w:r>
      <w:r>
        <w:rPr>
          <w:rFonts w:asciiTheme="majorHAnsi" w:hAnsiTheme="majorHAnsi"/>
          <w:sz w:val="22"/>
          <w:highlight w:val="yellow"/>
        </w:rPr>
        <w:t>[formaat</w:t>
      </w:r>
      <w:r>
        <w:rPr>
          <w:rFonts w:asciiTheme="majorHAnsi" w:hAnsiTheme="majorHAnsi"/>
          <w:sz w:val="22"/>
        </w:rPr>
        <w:t>].</w:t>
      </w:r>
      <w:bookmarkEnd w:id="3"/>
    </w:p>
    <w:p w14:paraId="211989B2" w14:textId="155C1525" w:rsidR="00C955F7" w:rsidRPr="001979B8" w:rsidRDefault="00C955F7" w:rsidP="00EA1714">
      <w:pPr>
        <w:pStyle w:val="Paragraphedeliste"/>
        <w:numPr>
          <w:ilvl w:val="1"/>
          <w:numId w:val="1"/>
        </w:numPr>
        <w:tabs>
          <w:tab w:val="left" w:pos="992"/>
          <w:tab w:val="left" w:pos="1984"/>
          <w:tab w:val="left" w:pos="4961"/>
          <w:tab w:val="left" w:pos="6024"/>
        </w:tabs>
        <w:jc w:val="both"/>
        <w:rPr>
          <w:rFonts w:asciiTheme="majorHAnsi" w:hAnsiTheme="majorHAnsi" w:cstheme="majorHAnsi"/>
          <w:sz w:val="22"/>
          <w:szCs w:val="22"/>
        </w:rPr>
      </w:pPr>
      <w:r>
        <w:rPr>
          <w:rFonts w:asciiTheme="majorHAnsi" w:hAnsiTheme="majorHAnsi"/>
          <w:sz w:val="22"/>
        </w:rPr>
        <w:t xml:space="preserve">De Uitgever zal aan de Auteur proeven verstrekken, waarop deze binnen de door de Uitgever gestelde termijn correcties en opmerkingen dient aan te brengen. </w:t>
      </w:r>
    </w:p>
    <w:p w14:paraId="572EEB66" w14:textId="3E098065" w:rsidR="00DE5CA0" w:rsidRDefault="00DE5CA0" w:rsidP="001C6AB3">
      <w:pPr>
        <w:tabs>
          <w:tab w:val="left" w:pos="992"/>
          <w:tab w:val="left" w:pos="1984"/>
          <w:tab w:val="left" w:pos="4961"/>
          <w:tab w:val="left" w:pos="6024"/>
        </w:tabs>
        <w:jc w:val="both"/>
        <w:rPr>
          <w:rFonts w:asciiTheme="majorHAnsi" w:hAnsiTheme="majorHAnsi" w:cstheme="majorHAnsi"/>
          <w:b/>
          <w:bCs/>
          <w:sz w:val="22"/>
          <w:szCs w:val="22"/>
        </w:rPr>
      </w:pPr>
    </w:p>
    <w:p w14:paraId="0D8F8274" w14:textId="3BE9AA47" w:rsidR="00DE5CA0" w:rsidRDefault="00DE5CA0" w:rsidP="001C6AB3">
      <w:pPr>
        <w:tabs>
          <w:tab w:val="left" w:pos="992"/>
          <w:tab w:val="left" w:pos="1984"/>
          <w:tab w:val="left" w:pos="4961"/>
          <w:tab w:val="left" w:pos="6024"/>
        </w:tabs>
        <w:jc w:val="both"/>
        <w:rPr>
          <w:rFonts w:asciiTheme="majorHAnsi" w:hAnsiTheme="majorHAnsi" w:cstheme="majorHAnsi"/>
          <w:b/>
          <w:bCs/>
          <w:sz w:val="22"/>
          <w:szCs w:val="22"/>
        </w:rPr>
      </w:pPr>
    </w:p>
    <w:p w14:paraId="12AF77ED" w14:textId="5B80F3A1" w:rsidR="00F57B51" w:rsidRPr="001C6AB3" w:rsidRDefault="00F57B51" w:rsidP="00F57B51">
      <w:pPr>
        <w:pStyle w:val="Titre1"/>
      </w:pPr>
      <w:r>
        <w:t>Exploitatieverplichting</w:t>
      </w:r>
    </w:p>
    <w:p w14:paraId="0E3627E2" w14:textId="73F9B97C" w:rsidR="00DE5CA0" w:rsidRDefault="00DE5CA0" w:rsidP="001C6AB3">
      <w:pPr>
        <w:tabs>
          <w:tab w:val="left" w:pos="992"/>
          <w:tab w:val="left" w:pos="1984"/>
          <w:tab w:val="left" w:pos="4961"/>
          <w:tab w:val="left" w:pos="6024"/>
        </w:tabs>
        <w:jc w:val="both"/>
        <w:rPr>
          <w:rFonts w:asciiTheme="majorHAnsi" w:hAnsiTheme="majorHAnsi" w:cstheme="majorHAnsi"/>
          <w:b/>
          <w:bCs/>
          <w:sz w:val="22"/>
          <w:szCs w:val="22"/>
        </w:rPr>
      </w:pPr>
    </w:p>
    <w:p w14:paraId="307A2A96" w14:textId="5D16E210" w:rsidR="00C04AAC" w:rsidRDefault="00C04AAC" w:rsidP="00EA1714">
      <w:pPr>
        <w:pStyle w:val="Corpsdetexte"/>
        <w:numPr>
          <w:ilvl w:val="1"/>
          <w:numId w:val="1"/>
        </w:numPr>
        <w:spacing w:line="260" w:lineRule="exact"/>
        <w:rPr>
          <w:rFonts w:asciiTheme="majorHAnsi" w:hAnsiTheme="majorHAnsi" w:cstheme="majorHAnsi"/>
          <w:szCs w:val="22"/>
        </w:rPr>
      </w:pPr>
      <w:bookmarkStart w:id="4" w:name="_Ref49519917"/>
      <w:r>
        <w:rPr>
          <w:rFonts w:asciiTheme="majorHAnsi" w:hAnsiTheme="majorHAnsi"/>
        </w:rPr>
        <w:t xml:space="preserve">De Uitgever is gehouden het werk te publiceren binnen </w:t>
      </w:r>
      <w:r>
        <w:rPr>
          <w:rFonts w:asciiTheme="majorHAnsi" w:hAnsiTheme="majorHAnsi"/>
          <w:highlight w:val="yellow"/>
        </w:rPr>
        <w:t>[##</w:t>
      </w:r>
      <w:r>
        <w:rPr>
          <w:rFonts w:asciiTheme="majorHAnsi" w:hAnsiTheme="majorHAnsi"/>
        </w:rPr>
        <w:t>] maanden na de mededeling van de laatste correcties en opmerkingen door de Auteur.</w:t>
      </w:r>
      <w:bookmarkEnd w:id="4"/>
    </w:p>
    <w:p w14:paraId="16D9ACB0" w14:textId="77777777" w:rsidR="00B10565" w:rsidRPr="00B10565" w:rsidRDefault="00B10565" w:rsidP="001979B8"/>
    <w:p w14:paraId="33AD5887" w14:textId="5049C5B2" w:rsidR="0030180F" w:rsidRDefault="00B10565" w:rsidP="00EA1714">
      <w:pPr>
        <w:pStyle w:val="Corpsdetexte"/>
        <w:numPr>
          <w:ilvl w:val="1"/>
          <w:numId w:val="1"/>
        </w:numPr>
        <w:spacing w:line="260" w:lineRule="exact"/>
        <w:rPr>
          <w:rFonts w:asciiTheme="majorHAnsi" w:hAnsiTheme="majorHAnsi" w:cstheme="majorHAnsi"/>
          <w:szCs w:val="22"/>
        </w:rPr>
      </w:pPr>
      <w:bookmarkStart w:id="5" w:name="_Ref49520968"/>
      <w:r>
        <w:rPr>
          <w:rFonts w:asciiTheme="majorHAnsi" w:hAnsiTheme="majorHAnsi"/>
        </w:rPr>
        <w:t xml:space="preserve">Bij het verstrijken van de in artikel </w:t>
      </w:r>
      <w:r w:rsidR="009C1C60">
        <w:rPr>
          <w:rFonts w:asciiTheme="majorHAnsi" w:hAnsiTheme="majorHAnsi" w:cstheme="majorHAnsi"/>
        </w:rPr>
        <w:fldChar w:fldCharType="begin"/>
      </w:r>
      <w:r w:rsidR="009C1C60">
        <w:rPr>
          <w:rFonts w:asciiTheme="majorHAnsi" w:hAnsiTheme="majorHAnsi" w:cstheme="majorHAnsi"/>
        </w:rPr>
        <w:instrText xml:space="preserve"> REF _Ref49519917 \r \h </w:instrText>
      </w:r>
      <w:r w:rsidR="009C1C60">
        <w:rPr>
          <w:rFonts w:asciiTheme="majorHAnsi" w:hAnsiTheme="majorHAnsi" w:cstheme="majorHAnsi"/>
        </w:rPr>
      </w:r>
      <w:r w:rsidR="009C1C60">
        <w:rPr>
          <w:rFonts w:asciiTheme="majorHAnsi" w:hAnsiTheme="majorHAnsi" w:cstheme="majorHAnsi"/>
        </w:rPr>
        <w:fldChar w:fldCharType="separate"/>
      </w:r>
      <w:r w:rsidR="00F40864">
        <w:rPr>
          <w:rFonts w:asciiTheme="majorHAnsi" w:hAnsiTheme="majorHAnsi" w:cstheme="majorHAnsi"/>
        </w:rPr>
        <w:t>6.1</w:t>
      </w:r>
      <w:r w:rsidR="009C1C60">
        <w:rPr>
          <w:rFonts w:asciiTheme="majorHAnsi" w:hAnsiTheme="majorHAnsi" w:cstheme="majorHAnsi"/>
        </w:rPr>
        <w:fldChar w:fldCharType="end"/>
      </w:r>
      <w:r>
        <w:rPr>
          <w:rFonts w:asciiTheme="majorHAnsi" w:hAnsiTheme="majorHAnsi"/>
        </w:rPr>
        <w:t xml:space="preserve"> vastgestelde termijn kan de Auteur de Uitgever per aangetekende brief met ontvangstbevestiging aanmanen om binnen drie maanden na ontvangst van deze brief het Werk te publiceren.</w:t>
      </w:r>
      <w:bookmarkEnd w:id="5"/>
      <w:r>
        <w:rPr>
          <w:rFonts w:asciiTheme="majorHAnsi" w:hAnsiTheme="majorHAnsi"/>
        </w:rPr>
        <w:t xml:space="preserve"> </w:t>
      </w:r>
    </w:p>
    <w:p w14:paraId="1C29FB47" w14:textId="77777777" w:rsidR="0030180F" w:rsidRDefault="0030180F" w:rsidP="001979B8">
      <w:pPr>
        <w:pStyle w:val="Paragraphedeliste"/>
        <w:rPr>
          <w:rFonts w:asciiTheme="majorHAnsi" w:hAnsiTheme="majorHAnsi" w:cstheme="majorHAnsi"/>
          <w:szCs w:val="22"/>
        </w:rPr>
      </w:pPr>
    </w:p>
    <w:p w14:paraId="4BAB2DB7" w14:textId="540CA6E5" w:rsidR="004E05CF" w:rsidRDefault="0030180F"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lastRenderedPageBreak/>
        <w:t xml:space="preserve">Indien de Uitgever het werk niet binnen de in artikel </w:t>
      </w:r>
      <w:r>
        <w:rPr>
          <w:rFonts w:asciiTheme="majorHAnsi" w:hAnsiTheme="majorHAnsi" w:cstheme="majorHAnsi"/>
        </w:rPr>
        <w:fldChar w:fldCharType="begin"/>
      </w:r>
      <w:r>
        <w:rPr>
          <w:rFonts w:asciiTheme="majorHAnsi" w:hAnsiTheme="majorHAnsi" w:cstheme="majorHAnsi"/>
        </w:rPr>
        <w:instrText xml:space="preserve"> REF _Ref49520968 \r \h </w:instrText>
      </w:r>
      <w:r>
        <w:rPr>
          <w:rFonts w:asciiTheme="majorHAnsi" w:hAnsiTheme="majorHAnsi" w:cstheme="majorHAnsi"/>
        </w:rPr>
      </w:r>
      <w:r>
        <w:rPr>
          <w:rFonts w:asciiTheme="majorHAnsi" w:hAnsiTheme="majorHAnsi" w:cstheme="majorHAnsi"/>
        </w:rPr>
        <w:fldChar w:fldCharType="separate"/>
      </w:r>
      <w:r w:rsidR="00F40864">
        <w:rPr>
          <w:rFonts w:asciiTheme="majorHAnsi" w:hAnsiTheme="majorHAnsi" w:cstheme="majorHAnsi"/>
        </w:rPr>
        <w:t>6.2</w:t>
      </w:r>
      <w:r>
        <w:rPr>
          <w:rFonts w:asciiTheme="majorHAnsi" w:hAnsiTheme="majorHAnsi" w:cstheme="majorHAnsi"/>
        </w:rPr>
        <w:fldChar w:fldCharType="end"/>
      </w:r>
      <w:r>
        <w:rPr>
          <w:rFonts w:asciiTheme="majorHAnsi" w:hAnsiTheme="majorHAnsi"/>
        </w:rPr>
        <w:t xml:space="preserve"> vastgestelde termijn publiceert, is de Uitgever aan de Auteur een forfaitaire vergoeding van </w:t>
      </w:r>
      <w:r>
        <w:rPr>
          <w:rFonts w:asciiTheme="majorHAnsi" w:hAnsiTheme="majorHAnsi"/>
          <w:highlight w:val="yellow"/>
        </w:rPr>
        <w:t>##</w:t>
      </w:r>
      <w:r>
        <w:rPr>
          <w:rFonts w:asciiTheme="majorHAnsi" w:hAnsiTheme="majorHAnsi"/>
        </w:rPr>
        <w:t xml:space="preserve"> EUR verschuldigd.</w:t>
      </w:r>
    </w:p>
    <w:p w14:paraId="12852E65" w14:textId="77777777" w:rsidR="00B10565" w:rsidRPr="001979B8" w:rsidRDefault="00B10565" w:rsidP="001979B8">
      <w:pPr>
        <w:pStyle w:val="Paragraphedeliste"/>
        <w:tabs>
          <w:tab w:val="left" w:pos="992"/>
          <w:tab w:val="left" w:pos="1984"/>
          <w:tab w:val="left" w:pos="4961"/>
          <w:tab w:val="left" w:pos="6024"/>
        </w:tabs>
        <w:ind w:left="440"/>
        <w:jc w:val="both"/>
        <w:rPr>
          <w:rFonts w:asciiTheme="majorHAnsi" w:hAnsiTheme="majorHAnsi" w:cstheme="majorHAnsi"/>
          <w:b/>
          <w:bCs/>
          <w:sz w:val="22"/>
          <w:szCs w:val="22"/>
        </w:rPr>
      </w:pPr>
    </w:p>
    <w:p w14:paraId="43845393" w14:textId="77777777" w:rsidR="004E05CF" w:rsidRPr="00F0776E" w:rsidRDefault="004E05CF" w:rsidP="004E05CF">
      <w:pPr>
        <w:widowControl w:val="0"/>
        <w:jc w:val="both"/>
        <w:rPr>
          <w:rFonts w:asciiTheme="majorHAnsi" w:hAnsiTheme="majorHAnsi" w:cstheme="majorHAnsi"/>
          <w:sz w:val="22"/>
          <w:szCs w:val="22"/>
        </w:rPr>
      </w:pPr>
    </w:p>
    <w:p w14:paraId="46870013" w14:textId="386345A6" w:rsidR="004E05CF" w:rsidRPr="002D69A1" w:rsidRDefault="004E05CF" w:rsidP="004E05CF">
      <w:pPr>
        <w:pStyle w:val="Titre1"/>
      </w:pPr>
      <w:r>
        <w:t>Vergoeding</w:t>
      </w:r>
    </w:p>
    <w:p w14:paraId="441AB24B" w14:textId="77777777" w:rsidR="004E05CF" w:rsidRPr="002D69A1" w:rsidRDefault="004E05CF" w:rsidP="004E05CF">
      <w:pPr>
        <w:widowControl w:val="0"/>
        <w:jc w:val="both"/>
        <w:rPr>
          <w:rFonts w:asciiTheme="majorHAnsi" w:hAnsiTheme="majorHAnsi" w:cstheme="majorHAnsi"/>
          <w:sz w:val="22"/>
          <w:szCs w:val="22"/>
        </w:rPr>
      </w:pPr>
    </w:p>
    <w:p w14:paraId="0988F488" w14:textId="352EF828" w:rsidR="0028212A" w:rsidRDefault="004E05CF" w:rsidP="00EA1714">
      <w:pPr>
        <w:pStyle w:val="Corpsdetexte"/>
        <w:numPr>
          <w:ilvl w:val="1"/>
          <w:numId w:val="1"/>
        </w:numPr>
        <w:rPr>
          <w:rFonts w:asciiTheme="majorHAnsi" w:hAnsiTheme="majorHAnsi" w:cstheme="majorHAnsi"/>
          <w:color w:val="000000" w:themeColor="text1"/>
          <w:szCs w:val="22"/>
        </w:rPr>
      </w:pPr>
      <w:r>
        <w:rPr>
          <w:rFonts w:asciiTheme="majorHAnsi" w:hAnsiTheme="majorHAnsi"/>
          <w:color w:val="000000" w:themeColor="text1"/>
        </w:rPr>
        <w:t>Als tegenprestatie voor de in het kader van deze overeenkomst verleende rechten verbindt de Uitgever zich ertoe de volgende bedragen aan de Auteur te betalen:</w:t>
      </w:r>
    </w:p>
    <w:p w14:paraId="041E648B" w14:textId="1D03E797" w:rsidR="0028212A" w:rsidRDefault="0028212A" w:rsidP="0028212A">
      <w:pPr>
        <w:pStyle w:val="Corpsdetexte"/>
        <w:ind w:left="440"/>
        <w:rPr>
          <w:rFonts w:asciiTheme="majorHAnsi" w:hAnsiTheme="majorHAnsi" w:cstheme="majorHAnsi"/>
          <w:color w:val="000000" w:themeColor="text1"/>
          <w:szCs w:val="22"/>
        </w:rPr>
      </w:pPr>
    </w:p>
    <w:p w14:paraId="39D83D16" w14:textId="294002E4" w:rsidR="0028212A" w:rsidRDefault="0028212A" w:rsidP="001979B8">
      <w:pPr>
        <w:pStyle w:val="Corpsdetexte"/>
        <w:ind w:left="800"/>
        <w:rPr>
          <w:rFonts w:asciiTheme="majorHAnsi" w:hAnsiTheme="majorHAnsi" w:cstheme="majorHAnsi"/>
          <w:color w:val="000000" w:themeColor="text1"/>
          <w:szCs w:val="22"/>
        </w:rPr>
      </w:pPr>
      <w:r>
        <w:rPr>
          <w:rFonts w:asciiTheme="majorHAnsi" w:hAnsiTheme="majorHAnsi"/>
          <w:color w:val="000000" w:themeColor="text1"/>
        </w:rPr>
        <w:t xml:space="preserve">Een bedrag van ## EUR bij het verstrekken van een exemplaar van het werk als bedoeld in artikel </w:t>
      </w:r>
      <w:r>
        <w:rPr>
          <w:rFonts w:asciiTheme="majorHAnsi" w:hAnsiTheme="majorHAnsi" w:cstheme="majorHAnsi"/>
          <w:color w:val="000000" w:themeColor="text1"/>
        </w:rPr>
        <w:fldChar w:fldCharType="begin"/>
      </w:r>
      <w:r>
        <w:rPr>
          <w:rFonts w:asciiTheme="majorHAnsi" w:hAnsiTheme="majorHAnsi" w:cstheme="majorHAnsi"/>
          <w:color w:val="000000" w:themeColor="text1"/>
        </w:rPr>
        <w:instrText xml:space="preserve"> REF _Ref49521127 \r \h </w:instrText>
      </w:r>
      <w:r>
        <w:rPr>
          <w:rFonts w:asciiTheme="majorHAnsi" w:hAnsiTheme="majorHAnsi" w:cstheme="majorHAnsi"/>
          <w:color w:val="000000" w:themeColor="text1"/>
        </w:rPr>
      </w:r>
      <w:r>
        <w:rPr>
          <w:rFonts w:asciiTheme="majorHAnsi" w:hAnsiTheme="majorHAnsi" w:cstheme="majorHAnsi"/>
          <w:color w:val="000000" w:themeColor="text1"/>
        </w:rPr>
        <w:fldChar w:fldCharType="separate"/>
      </w:r>
      <w:r w:rsidR="00F40864">
        <w:rPr>
          <w:rFonts w:asciiTheme="majorHAnsi" w:hAnsiTheme="majorHAnsi" w:cstheme="majorHAnsi"/>
          <w:color w:val="000000" w:themeColor="text1"/>
        </w:rPr>
        <w:t>5.1</w:t>
      </w:r>
      <w:r>
        <w:rPr>
          <w:rFonts w:asciiTheme="majorHAnsi" w:hAnsiTheme="majorHAnsi" w:cstheme="majorHAnsi"/>
          <w:color w:val="000000" w:themeColor="text1"/>
        </w:rPr>
        <w:fldChar w:fldCharType="end"/>
      </w:r>
      <w:r>
        <w:rPr>
          <w:rFonts w:asciiTheme="majorHAnsi" w:hAnsiTheme="majorHAnsi"/>
          <w:color w:val="000000" w:themeColor="text1"/>
        </w:rPr>
        <w:t>;</w:t>
      </w:r>
    </w:p>
    <w:p w14:paraId="4B8D8A49" w14:textId="08E3D97B" w:rsidR="0028212A" w:rsidRDefault="000F637B"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Een aanbetaling van ## EUR, die in mindering zal worden gebracht op de in het volgende punt genoemde evenredige vergoeding;</w:t>
      </w:r>
    </w:p>
    <w:p w14:paraId="6A6DCEFE" w14:textId="1B33B5FE" w:rsidR="00B84DE4" w:rsidRDefault="00B84DE4"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Een evenredige vergoeding berekend op de openbare verkoopprijs exclusief belastingen:</w:t>
      </w:r>
    </w:p>
    <w:p w14:paraId="29D9A2DF" w14:textId="02478E66" w:rsidR="00B84DE4" w:rsidRDefault="00B84DE4" w:rsidP="00EA1714">
      <w:pPr>
        <w:pStyle w:val="Corpsdetexte"/>
        <w:numPr>
          <w:ilvl w:val="1"/>
          <w:numId w:val="5"/>
        </w:numPr>
        <w:rPr>
          <w:rFonts w:asciiTheme="majorHAnsi" w:hAnsiTheme="majorHAnsi" w:cstheme="majorHAnsi"/>
          <w:color w:val="000000" w:themeColor="text1"/>
          <w:szCs w:val="22"/>
        </w:rPr>
      </w:pPr>
      <w:r>
        <w:rPr>
          <w:rFonts w:asciiTheme="majorHAnsi" w:hAnsiTheme="majorHAnsi"/>
          <w:color w:val="000000" w:themeColor="text1"/>
          <w:highlight w:val="yellow"/>
        </w:rPr>
        <w:t>##</w:t>
      </w:r>
      <w:r>
        <w:rPr>
          <w:rFonts w:asciiTheme="majorHAnsi" w:hAnsiTheme="majorHAnsi"/>
          <w:color w:val="000000" w:themeColor="text1"/>
        </w:rPr>
        <w:t xml:space="preserve"> %</w:t>
      </w:r>
      <w:r>
        <w:rPr>
          <w:rFonts w:asciiTheme="majorHAnsi" w:hAnsiTheme="majorHAnsi"/>
          <w:color w:val="000000" w:themeColor="text1"/>
          <w:highlight w:val="yellow"/>
        </w:rPr>
        <w:t>(eventueel variabel naargelang van het aantal verkochte exemplaren; eventueel te differentiëren volgens de exploitatiewijzen</w:t>
      </w:r>
      <w:r>
        <w:rPr>
          <w:rFonts w:asciiTheme="majorHAnsi" w:hAnsiTheme="majorHAnsi"/>
          <w:color w:val="000000" w:themeColor="text1"/>
        </w:rPr>
        <w:t>)</w:t>
      </w:r>
    </w:p>
    <w:p w14:paraId="03239117" w14:textId="77777777" w:rsidR="00893C60" w:rsidRDefault="00893C60" w:rsidP="001979B8">
      <w:pPr>
        <w:pStyle w:val="Corpsdetexte"/>
        <w:ind w:left="440"/>
        <w:rPr>
          <w:rFonts w:asciiTheme="majorHAnsi" w:hAnsiTheme="majorHAnsi" w:cstheme="majorHAnsi"/>
          <w:color w:val="000000" w:themeColor="text1"/>
          <w:szCs w:val="22"/>
        </w:rPr>
      </w:pPr>
    </w:p>
    <w:p w14:paraId="3FE4EF19" w14:textId="77777777" w:rsidR="00893C60" w:rsidRDefault="00893C60" w:rsidP="00EA1714">
      <w:pPr>
        <w:pStyle w:val="Corpsdetexte"/>
        <w:numPr>
          <w:ilvl w:val="1"/>
          <w:numId w:val="1"/>
        </w:numPr>
        <w:rPr>
          <w:rFonts w:asciiTheme="majorHAnsi" w:hAnsiTheme="majorHAnsi" w:cstheme="majorHAnsi"/>
          <w:color w:val="000000" w:themeColor="text1"/>
          <w:szCs w:val="22"/>
        </w:rPr>
      </w:pPr>
      <w:r>
        <w:rPr>
          <w:rFonts w:asciiTheme="majorHAnsi" w:hAnsiTheme="majorHAnsi"/>
          <w:color w:val="000000" w:themeColor="text1"/>
        </w:rPr>
        <w:t>De Uitgever vergoedt de Auteur voor de volgende kosten, na overlegging van een bewijsstuk in de juiste vorm:</w:t>
      </w:r>
    </w:p>
    <w:p w14:paraId="3F61F80E" w14:textId="77777777" w:rsidR="00893C60" w:rsidRDefault="00893C60"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[aan te vullen]</w:t>
      </w:r>
    </w:p>
    <w:p w14:paraId="493314C9" w14:textId="47B14301" w:rsidR="00893C60" w:rsidRDefault="00893C60" w:rsidP="00893C60">
      <w:pPr>
        <w:pStyle w:val="Corpsdetexte"/>
        <w:rPr>
          <w:rFonts w:asciiTheme="majorHAnsi" w:hAnsiTheme="majorHAnsi" w:cstheme="majorHAnsi"/>
          <w:color w:val="000000" w:themeColor="text1"/>
          <w:szCs w:val="22"/>
        </w:rPr>
      </w:pPr>
    </w:p>
    <w:p w14:paraId="76644AFC" w14:textId="78148EB2" w:rsidR="00893C60" w:rsidRDefault="00893C60" w:rsidP="00EA1714">
      <w:pPr>
        <w:pStyle w:val="Corpsdetexte"/>
        <w:numPr>
          <w:ilvl w:val="1"/>
          <w:numId w:val="1"/>
        </w:numPr>
        <w:rPr>
          <w:rFonts w:asciiTheme="majorHAnsi" w:hAnsiTheme="majorHAnsi" w:cstheme="majorHAnsi"/>
          <w:color w:val="000000" w:themeColor="text1"/>
          <w:szCs w:val="22"/>
        </w:rPr>
      </w:pPr>
      <w:r>
        <w:rPr>
          <w:rFonts w:asciiTheme="majorHAnsi" w:hAnsiTheme="majorHAnsi"/>
          <w:color w:val="000000" w:themeColor="text1"/>
        </w:rPr>
        <w:t>Met het oog op de betaling van de genoemde evenredige vergoeding verstrekt de Uitgever op 30 juni en 31 december van elk jaar de volgende afrekeningen aan de Auteur:</w:t>
      </w:r>
    </w:p>
    <w:p w14:paraId="64AE1864" w14:textId="1F6A3643" w:rsidR="0064169F" w:rsidRDefault="0064169F"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Een afrekening van de voor elke exploitatiewijze verkochte exemplaren;</w:t>
      </w:r>
    </w:p>
    <w:p w14:paraId="26C4BD89" w14:textId="3E7C7A7C" w:rsidR="0064169F" w:rsidRDefault="0064169F"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 xml:space="preserve">Een staat van het aantal exemplaren op voorraad; </w:t>
      </w:r>
    </w:p>
    <w:p w14:paraId="4873C8AE" w14:textId="32E439E6" w:rsidR="00566E48" w:rsidRDefault="00566E48" w:rsidP="00EA1714">
      <w:pPr>
        <w:pStyle w:val="Corpsdetexte"/>
        <w:numPr>
          <w:ilvl w:val="0"/>
          <w:numId w:val="5"/>
        </w:numPr>
        <w:rPr>
          <w:rFonts w:asciiTheme="majorHAnsi" w:hAnsiTheme="majorHAnsi" w:cstheme="majorHAnsi"/>
          <w:color w:val="000000" w:themeColor="text1"/>
          <w:szCs w:val="22"/>
        </w:rPr>
      </w:pPr>
      <w:r>
        <w:rPr>
          <w:rFonts w:asciiTheme="majorHAnsi" w:hAnsiTheme="majorHAnsi"/>
          <w:color w:val="000000" w:themeColor="text1"/>
        </w:rPr>
        <w:t>Een staat van de exemplaren in productie.</w:t>
      </w:r>
    </w:p>
    <w:p w14:paraId="393A7BD2" w14:textId="4C8365F8" w:rsidR="00566E48" w:rsidRDefault="00566E48" w:rsidP="005922D6">
      <w:pPr>
        <w:pStyle w:val="Corpsdetexte"/>
        <w:rPr>
          <w:rFonts w:asciiTheme="majorHAnsi" w:hAnsiTheme="majorHAnsi" w:cstheme="majorHAnsi"/>
          <w:color w:val="000000" w:themeColor="text1"/>
          <w:szCs w:val="22"/>
        </w:rPr>
      </w:pPr>
    </w:p>
    <w:p w14:paraId="67EBB096" w14:textId="0EF59265" w:rsidR="00EE0AC8" w:rsidRDefault="00B85691" w:rsidP="00EA1714">
      <w:pPr>
        <w:pStyle w:val="Corpsdetexte"/>
        <w:numPr>
          <w:ilvl w:val="1"/>
          <w:numId w:val="1"/>
        </w:numPr>
        <w:rPr>
          <w:rFonts w:asciiTheme="majorHAnsi" w:hAnsiTheme="majorHAnsi" w:cstheme="majorHAnsi"/>
          <w:color w:val="000000" w:themeColor="text1"/>
          <w:szCs w:val="22"/>
        </w:rPr>
      </w:pPr>
      <w:r>
        <w:rPr>
          <w:rFonts w:asciiTheme="majorHAnsi" w:hAnsiTheme="majorHAnsi"/>
          <w:color w:val="000000" w:themeColor="text1"/>
        </w:rPr>
        <w:t>De Uitgever zal op eerste verzoek van de Auteur of diens gemachtigde de bewijzen verstrekken van de opgestelde afrekeningen en van de berekening van de aan de Auteur verschuldigde vergoeding. De Auteur kan ook de tussenkomst van een onafhankelijke auditor vragen om de juistheid van de afrekeningen en de vergoeding te controleren, met dien verstande dat de kosten van deze audit ten laste komen van de Auteur als blijkt dat het verschil in het nadeel van de Auteur minder dan 5% bedraagt.</w:t>
      </w:r>
    </w:p>
    <w:p w14:paraId="090A9E0A" w14:textId="77777777" w:rsidR="00E65C28" w:rsidRDefault="00E65C28" w:rsidP="001979B8">
      <w:pPr>
        <w:pStyle w:val="Corpsdetexte"/>
        <w:ind w:left="440"/>
        <w:rPr>
          <w:rFonts w:asciiTheme="majorHAnsi" w:hAnsiTheme="majorHAnsi" w:cstheme="majorHAnsi"/>
          <w:color w:val="000000" w:themeColor="text1"/>
          <w:szCs w:val="22"/>
        </w:rPr>
      </w:pPr>
    </w:p>
    <w:p w14:paraId="36D09CA7" w14:textId="33FAE33F" w:rsidR="00E65C28" w:rsidRDefault="00435884" w:rsidP="00EA1714">
      <w:pPr>
        <w:pStyle w:val="Corpsdetexte"/>
        <w:numPr>
          <w:ilvl w:val="1"/>
          <w:numId w:val="1"/>
        </w:numPr>
        <w:rPr>
          <w:rFonts w:asciiTheme="majorHAnsi" w:hAnsiTheme="majorHAnsi" w:cstheme="majorHAnsi"/>
          <w:color w:val="000000" w:themeColor="text1"/>
          <w:szCs w:val="22"/>
        </w:rPr>
      </w:pPr>
      <w:r>
        <w:rPr>
          <w:rFonts w:asciiTheme="majorHAnsi" w:hAnsiTheme="majorHAnsi"/>
          <w:color w:val="000000" w:themeColor="text1"/>
        </w:rPr>
        <w:t xml:space="preserve">De betalingen worden binnen 30 dagen na het opstellen van de afrekeningen op de rekening van de Auteur gestort. Elke vertraging in de betaling </w:t>
      </w:r>
      <w:r>
        <w:rPr>
          <w:rFonts w:asciiTheme="majorHAnsi" w:hAnsiTheme="majorHAnsi"/>
        </w:rPr>
        <w:t xml:space="preserve">leidt automatisch en van rechtswege, zonder voorafgaande ingebrekestelling, tot de toepassing van een vertragingsrente van </w:t>
      </w:r>
      <w:r>
        <w:rPr>
          <w:rFonts w:asciiTheme="majorHAnsi" w:hAnsiTheme="majorHAnsi"/>
          <w:highlight w:val="yellow"/>
        </w:rPr>
        <w:t>8% per</w:t>
      </w:r>
      <w:r>
        <w:rPr>
          <w:rFonts w:asciiTheme="majorHAnsi" w:hAnsiTheme="majorHAnsi"/>
        </w:rPr>
        <w:t xml:space="preserve"> jaar.</w:t>
      </w:r>
    </w:p>
    <w:p w14:paraId="1C51E2F2" w14:textId="0C7C1E6E" w:rsidR="00DA1A60" w:rsidRDefault="00DA1A60" w:rsidP="005922D6">
      <w:pPr>
        <w:pStyle w:val="Corpsdetexte"/>
        <w:rPr>
          <w:rFonts w:asciiTheme="majorHAnsi" w:eastAsia="Times New Roman" w:hAnsiTheme="majorHAnsi" w:cstheme="majorHAnsi"/>
          <w:color w:val="000000" w:themeColor="text1"/>
          <w:sz w:val="20"/>
          <w:szCs w:val="22"/>
          <w:lang w:eastAsia="fr-FR"/>
        </w:rPr>
      </w:pPr>
    </w:p>
    <w:p w14:paraId="4E67DAF9" w14:textId="22C638A9" w:rsidR="00687973" w:rsidRDefault="00687973" w:rsidP="00203A74">
      <w:pPr>
        <w:pStyle w:val="Corpsdetexte"/>
        <w:spacing w:line="260" w:lineRule="exact"/>
        <w:ind w:left="440"/>
        <w:rPr>
          <w:rFonts w:asciiTheme="majorHAnsi" w:hAnsiTheme="majorHAnsi" w:cstheme="majorHAnsi"/>
          <w:szCs w:val="22"/>
        </w:rPr>
      </w:pPr>
    </w:p>
    <w:p w14:paraId="29786DDC" w14:textId="0C1B48D2" w:rsidR="006209FA" w:rsidRDefault="006209FA" w:rsidP="00203A74">
      <w:pPr>
        <w:pStyle w:val="Corpsdetexte"/>
        <w:spacing w:line="260" w:lineRule="exact"/>
        <w:ind w:left="440"/>
        <w:rPr>
          <w:rFonts w:asciiTheme="majorHAnsi" w:hAnsiTheme="majorHAnsi" w:cstheme="majorHAnsi"/>
          <w:szCs w:val="22"/>
        </w:rPr>
      </w:pPr>
    </w:p>
    <w:p w14:paraId="51EDD2BE" w14:textId="4BD94840" w:rsidR="006209FA" w:rsidRPr="001C6AB3" w:rsidRDefault="00307AD3" w:rsidP="006209FA">
      <w:pPr>
        <w:pStyle w:val="Titre1"/>
      </w:pPr>
      <w:r>
        <w:t>Voorraadliquiditatie</w:t>
      </w:r>
    </w:p>
    <w:p w14:paraId="4ACDBD8E" w14:textId="77777777" w:rsidR="006209FA" w:rsidRDefault="006209FA" w:rsidP="00203A74">
      <w:pPr>
        <w:pStyle w:val="Corpsdetexte"/>
        <w:spacing w:line="260" w:lineRule="exact"/>
        <w:ind w:left="440"/>
        <w:rPr>
          <w:rFonts w:asciiTheme="majorHAnsi" w:hAnsiTheme="majorHAnsi" w:cstheme="majorHAnsi"/>
          <w:szCs w:val="22"/>
        </w:rPr>
      </w:pPr>
    </w:p>
    <w:p w14:paraId="0A5C00ED" w14:textId="045BA905" w:rsidR="00E41BA1" w:rsidRDefault="00687973"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t xml:space="preserve">Indien blijkt dat de jaarlijkse verkopen minder bedragen dan </w:t>
      </w:r>
      <w:r>
        <w:rPr>
          <w:rFonts w:asciiTheme="majorHAnsi" w:hAnsiTheme="majorHAnsi"/>
          <w:highlight w:val="yellow"/>
        </w:rPr>
        <w:t>##</w:t>
      </w:r>
      <w:r>
        <w:rPr>
          <w:rFonts w:asciiTheme="majorHAnsi" w:hAnsiTheme="majorHAnsi"/>
        </w:rPr>
        <w:t xml:space="preserve"> % van de exemplaren in voorraad, heeft de Uitgever het recht de voorraad te liquideren of te vernietigen, twee maanden na de Auteur hiervan in kennis gesteld te hebben per aangetekende brief met ontvangstbevestiging. </w:t>
      </w:r>
    </w:p>
    <w:p w14:paraId="55D8E9CE" w14:textId="0461E03F" w:rsidR="00D2515D" w:rsidRDefault="00D2515D" w:rsidP="00D2515D">
      <w:pPr>
        <w:pStyle w:val="Corpsdetexte"/>
        <w:spacing w:line="260" w:lineRule="exact"/>
        <w:ind w:left="440"/>
        <w:rPr>
          <w:rFonts w:asciiTheme="majorHAnsi" w:hAnsiTheme="majorHAnsi" w:cstheme="majorHAnsi"/>
          <w:szCs w:val="22"/>
        </w:rPr>
      </w:pPr>
    </w:p>
    <w:p w14:paraId="15EA6E88" w14:textId="16C1A7BE" w:rsidR="00700587" w:rsidRDefault="00700587"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lastRenderedPageBreak/>
        <w:t>Bij een opruiming of vernietiging van de volledige voorraad gelden de volgende regels:</w:t>
      </w:r>
    </w:p>
    <w:p w14:paraId="46F0E0E3" w14:textId="77777777" w:rsidR="00700587" w:rsidRDefault="00700587" w:rsidP="00700587">
      <w:pPr>
        <w:pStyle w:val="Corpsdetexte"/>
        <w:spacing w:line="260" w:lineRule="exact"/>
        <w:ind w:left="440"/>
        <w:rPr>
          <w:rFonts w:asciiTheme="majorHAnsi" w:hAnsiTheme="majorHAnsi" w:cstheme="majorHAnsi"/>
          <w:szCs w:val="22"/>
          <w:lang w:val="fr-BE"/>
        </w:rPr>
      </w:pPr>
    </w:p>
    <w:p w14:paraId="62F7B57B" w14:textId="626B00A4" w:rsidR="00D2515D" w:rsidRPr="00D2515D" w:rsidRDefault="00681D07" w:rsidP="00EA1714">
      <w:pPr>
        <w:pStyle w:val="Corpsdetexte"/>
        <w:numPr>
          <w:ilvl w:val="2"/>
          <w:numId w:val="1"/>
        </w:numPr>
        <w:spacing w:line="260" w:lineRule="exact"/>
        <w:rPr>
          <w:rFonts w:asciiTheme="majorHAnsi" w:hAnsiTheme="majorHAnsi" w:cstheme="majorHAnsi"/>
          <w:szCs w:val="22"/>
        </w:rPr>
      </w:pPr>
      <w:r>
        <w:rPr>
          <w:rFonts w:asciiTheme="majorHAnsi" w:hAnsiTheme="majorHAnsi"/>
        </w:rPr>
        <w:t>Bij een opruiming van de volledige voorraad blijft de opbrengst van deze verkoop verworven door de Uitgever zonder auteursrecht indien de exemplaren worden doorverkocht tegen minder dan 20% van de verkoopprijs exclusief belasting; in het andere geval ontvangt de Auteur zijn rechten ongeacht het bedrag van de verkoopprijs aan de opkoper;</w:t>
      </w:r>
    </w:p>
    <w:p w14:paraId="53FA0DB8" w14:textId="77777777" w:rsidR="00D2515D" w:rsidRPr="00D2515D" w:rsidRDefault="00D2515D" w:rsidP="00D2515D">
      <w:pPr>
        <w:pStyle w:val="Corpsdetexte"/>
        <w:spacing w:line="260" w:lineRule="exact"/>
        <w:ind w:left="440"/>
        <w:rPr>
          <w:rFonts w:asciiTheme="majorHAnsi" w:hAnsiTheme="majorHAnsi" w:cstheme="majorHAnsi"/>
          <w:szCs w:val="22"/>
          <w:lang w:val="fr-BE"/>
        </w:rPr>
      </w:pPr>
    </w:p>
    <w:p w14:paraId="3AED241C" w14:textId="3507B79B" w:rsidR="00D2515D" w:rsidRPr="00D2515D" w:rsidRDefault="00681D07" w:rsidP="00EA1714">
      <w:pPr>
        <w:pStyle w:val="Corpsdetexte"/>
        <w:numPr>
          <w:ilvl w:val="2"/>
          <w:numId w:val="1"/>
        </w:numPr>
        <w:spacing w:line="260" w:lineRule="exact"/>
        <w:rPr>
          <w:rFonts w:asciiTheme="majorHAnsi" w:hAnsiTheme="majorHAnsi" w:cstheme="majorHAnsi"/>
          <w:szCs w:val="22"/>
        </w:rPr>
      </w:pPr>
      <w:bookmarkStart w:id="6" w:name="_Ref49523091"/>
      <w:r>
        <w:rPr>
          <w:rFonts w:asciiTheme="majorHAnsi" w:hAnsiTheme="majorHAnsi"/>
        </w:rPr>
        <w:t>Bij een vernietiging van de volledige voorraad zal de Uitgever aan de auteur een attest van vernietiging verstrekken waarin het aantal vernietigde exemplaren wordt vermeld.</w:t>
      </w:r>
      <w:bookmarkEnd w:id="6"/>
      <w:r>
        <w:rPr>
          <w:rFonts w:asciiTheme="majorHAnsi" w:hAnsiTheme="majorHAnsi"/>
        </w:rPr>
        <w:t xml:space="preserve"> </w:t>
      </w:r>
    </w:p>
    <w:p w14:paraId="368F1EF6" w14:textId="77777777" w:rsidR="00D2515D" w:rsidRPr="00D2515D" w:rsidRDefault="00D2515D" w:rsidP="00D2515D">
      <w:pPr>
        <w:pStyle w:val="Corpsdetexte"/>
        <w:spacing w:line="260" w:lineRule="exact"/>
        <w:ind w:left="440"/>
        <w:rPr>
          <w:rFonts w:asciiTheme="majorHAnsi" w:hAnsiTheme="majorHAnsi" w:cstheme="majorHAnsi"/>
          <w:szCs w:val="22"/>
          <w:lang w:val="fr-BE"/>
        </w:rPr>
      </w:pPr>
    </w:p>
    <w:p w14:paraId="2BA3A693" w14:textId="506A1025" w:rsidR="00D2515D" w:rsidRPr="00D2515D" w:rsidRDefault="00D2515D" w:rsidP="00EA1714">
      <w:pPr>
        <w:pStyle w:val="Corpsdetexte"/>
        <w:numPr>
          <w:ilvl w:val="2"/>
          <w:numId w:val="1"/>
        </w:numPr>
        <w:spacing w:line="260" w:lineRule="exact"/>
        <w:rPr>
          <w:rFonts w:asciiTheme="majorHAnsi" w:hAnsiTheme="majorHAnsi" w:cstheme="majorHAnsi"/>
          <w:szCs w:val="22"/>
        </w:rPr>
      </w:pPr>
      <w:bookmarkStart w:id="7" w:name="_Ref49523101"/>
      <w:r>
        <w:rPr>
          <w:rFonts w:asciiTheme="majorHAnsi" w:hAnsiTheme="majorHAnsi"/>
        </w:rPr>
        <w:t xml:space="preserve">In de in de artikelen </w:t>
      </w:r>
      <w:r w:rsidR="00D83B5C">
        <w:rPr>
          <w:rFonts w:asciiTheme="majorHAnsi" w:hAnsiTheme="majorHAnsi" w:cstheme="majorHAnsi"/>
        </w:rPr>
        <w:fldChar w:fldCharType="begin"/>
      </w:r>
      <w:r w:rsidR="00D83B5C">
        <w:rPr>
          <w:rFonts w:asciiTheme="majorHAnsi" w:hAnsiTheme="majorHAnsi" w:cstheme="majorHAnsi"/>
        </w:rPr>
        <w:instrText xml:space="preserve"> REF _Ref49523091 \r \h </w:instrText>
      </w:r>
      <w:r w:rsidR="00D83B5C">
        <w:rPr>
          <w:rFonts w:asciiTheme="majorHAnsi" w:hAnsiTheme="majorHAnsi" w:cstheme="majorHAnsi"/>
        </w:rPr>
      </w:r>
      <w:r w:rsidR="00D83B5C">
        <w:rPr>
          <w:rFonts w:asciiTheme="majorHAnsi" w:hAnsiTheme="majorHAnsi" w:cstheme="majorHAnsi"/>
        </w:rPr>
        <w:fldChar w:fldCharType="separate"/>
      </w:r>
      <w:r w:rsidR="00F40864">
        <w:rPr>
          <w:rFonts w:asciiTheme="majorHAnsi" w:hAnsiTheme="majorHAnsi" w:cstheme="majorHAnsi"/>
        </w:rPr>
        <w:t>8.2.2</w:t>
      </w:r>
      <w:r w:rsidR="00D83B5C">
        <w:rPr>
          <w:rFonts w:asciiTheme="majorHAnsi" w:hAnsiTheme="majorHAnsi" w:cstheme="majorHAnsi"/>
        </w:rPr>
        <w:fldChar w:fldCharType="end"/>
      </w:r>
      <w:r>
        <w:rPr>
          <w:rFonts w:asciiTheme="majorHAnsi" w:hAnsiTheme="majorHAnsi"/>
        </w:rPr>
        <w:t xml:space="preserve"> en </w:t>
      </w:r>
      <w:r w:rsidR="00D83B5C">
        <w:rPr>
          <w:rFonts w:asciiTheme="majorHAnsi" w:hAnsiTheme="majorHAnsi" w:cstheme="majorHAnsi"/>
        </w:rPr>
        <w:fldChar w:fldCharType="begin"/>
      </w:r>
      <w:r w:rsidR="00D83B5C">
        <w:rPr>
          <w:rFonts w:asciiTheme="majorHAnsi" w:hAnsiTheme="majorHAnsi" w:cstheme="majorHAnsi"/>
        </w:rPr>
        <w:instrText xml:space="preserve"> REF _Ref49523101 \r \h </w:instrText>
      </w:r>
      <w:r w:rsidR="00D83B5C">
        <w:rPr>
          <w:rFonts w:asciiTheme="majorHAnsi" w:hAnsiTheme="majorHAnsi" w:cstheme="majorHAnsi"/>
        </w:rPr>
      </w:r>
      <w:r w:rsidR="00D83B5C">
        <w:rPr>
          <w:rFonts w:asciiTheme="majorHAnsi" w:hAnsiTheme="majorHAnsi" w:cstheme="majorHAnsi"/>
        </w:rPr>
        <w:fldChar w:fldCharType="separate"/>
      </w:r>
      <w:r w:rsidR="00F40864">
        <w:rPr>
          <w:rFonts w:asciiTheme="majorHAnsi" w:hAnsiTheme="majorHAnsi" w:cstheme="majorHAnsi"/>
        </w:rPr>
        <w:t>8.2.3</w:t>
      </w:r>
      <w:r w:rsidR="00D83B5C">
        <w:rPr>
          <w:rFonts w:asciiTheme="majorHAnsi" w:hAnsiTheme="majorHAnsi" w:cstheme="majorHAnsi"/>
        </w:rPr>
        <w:fldChar w:fldCharType="end"/>
      </w:r>
      <w:r>
        <w:t xml:space="preserve"> bedoelde gevallen </w:t>
      </w:r>
      <w:r>
        <w:rPr>
          <w:rFonts w:asciiTheme="majorHAnsi" w:hAnsiTheme="majorHAnsi"/>
        </w:rPr>
        <w:t>moet de Auteur, binnen 30 dagen nadat hem mededeling werd gedaan van de ene of de andere liquidatiewijze, aan de Uitgever per aangetekende brief met ontvangstbevestiging meedelen of hij er de voorkeur aan geeft de in voorraad zijnde volumes zelf te kopen tegen een prijs die niet hoger kan zijn dan de verkoopprijs aan de opkoper in geval van opruiming of tegen fabricageprijs bij vernietiging. In geval van onenigheid over de prijs tussen de Uitgever en de Auteur, zal de prijs worden bepaald door de rechtbank die wordt aangezocht door de meest gerede partij.</w:t>
      </w:r>
      <w:bookmarkEnd w:id="7"/>
    </w:p>
    <w:p w14:paraId="403A1BC3" w14:textId="77777777" w:rsidR="00D2515D" w:rsidRPr="0007226C" w:rsidRDefault="00D2515D" w:rsidP="00D2515D">
      <w:pPr>
        <w:pStyle w:val="Corpsdetexte"/>
        <w:spacing w:line="260" w:lineRule="exact"/>
        <w:ind w:left="440"/>
        <w:rPr>
          <w:rFonts w:asciiTheme="majorHAnsi" w:hAnsiTheme="majorHAnsi" w:cstheme="majorHAnsi"/>
          <w:szCs w:val="22"/>
        </w:rPr>
      </w:pPr>
    </w:p>
    <w:p w14:paraId="0AD12318" w14:textId="7C54F93F" w:rsidR="00D2515D" w:rsidRPr="00D2515D" w:rsidRDefault="00D2515D" w:rsidP="001979B8">
      <w:pPr>
        <w:pStyle w:val="Corpsdetexte"/>
        <w:spacing w:line="260" w:lineRule="exact"/>
        <w:ind w:left="720"/>
        <w:rPr>
          <w:rFonts w:asciiTheme="majorHAnsi" w:hAnsiTheme="majorHAnsi" w:cstheme="majorHAnsi"/>
          <w:szCs w:val="22"/>
        </w:rPr>
      </w:pPr>
      <w:r>
        <w:rPr>
          <w:rFonts w:asciiTheme="majorHAnsi" w:hAnsiTheme="majorHAnsi"/>
        </w:rPr>
        <w:t xml:space="preserve">Als gevolg van de totale opruiming of vernietiging zal de rekening van de Auteur vereffend moeten worden en zal deze overeenkomst in haar geheel van rechtswege ontbonden worden. </w:t>
      </w:r>
    </w:p>
    <w:p w14:paraId="143C1661" w14:textId="3DD02C1A" w:rsidR="00D2515D" w:rsidRPr="0007226C" w:rsidRDefault="00D2515D" w:rsidP="00D2515D">
      <w:pPr>
        <w:pStyle w:val="Corpsdetexte"/>
        <w:spacing w:line="260" w:lineRule="exact"/>
        <w:ind w:left="440"/>
        <w:rPr>
          <w:rFonts w:asciiTheme="majorHAnsi" w:hAnsiTheme="majorHAnsi" w:cstheme="majorHAnsi"/>
          <w:szCs w:val="22"/>
          <w:lang w:val="en-US"/>
        </w:rPr>
      </w:pPr>
    </w:p>
    <w:p w14:paraId="7638B417" w14:textId="62EAEC15" w:rsidR="0016072D" w:rsidRDefault="0016072D"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t>Bij een opruiming of vernietiging van een deel van de voorraad gelden de volgende regels:</w:t>
      </w:r>
    </w:p>
    <w:p w14:paraId="7107CFE2" w14:textId="77777777" w:rsidR="0016072D" w:rsidRPr="00D2515D" w:rsidRDefault="0016072D" w:rsidP="0016072D">
      <w:pPr>
        <w:pStyle w:val="Corpsdetexte"/>
        <w:spacing w:line="260" w:lineRule="exact"/>
        <w:ind w:left="440"/>
        <w:rPr>
          <w:rFonts w:asciiTheme="majorHAnsi" w:hAnsiTheme="majorHAnsi" w:cstheme="majorHAnsi"/>
          <w:szCs w:val="22"/>
          <w:lang w:val="fr-BE"/>
        </w:rPr>
      </w:pPr>
    </w:p>
    <w:p w14:paraId="2F9C40F6" w14:textId="7ECC85D4" w:rsidR="00681D07" w:rsidRDefault="002A4449" w:rsidP="00EA1714">
      <w:pPr>
        <w:pStyle w:val="Corpsdetexte"/>
        <w:numPr>
          <w:ilvl w:val="2"/>
          <w:numId w:val="1"/>
        </w:numPr>
        <w:spacing w:line="260" w:lineRule="exact"/>
        <w:rPr>
          <w:rFonts w:asciiTheme="majorHAnsi" w:hAnsiTheme="majorHAnsi" w:cstheme="majorHAnsi"/>
          <w:iCs/>
          <w:szCs w:val="22"/>
        </w:rPr>
      </w:pPr>
      <w:r>
        <w:rPr>
          <w:rFonts w:asciiTheme="majorHAnsi" w:hAnsiTheme="majorHAnsi"/>
        </w:rPr>
        <w:t xml:space="preserve">De Uitgever heeft de mogelijkheid om </w:t>
      </w:r>
      <w:bookmarkStart w:id="8" w:name="_Ref49523891"/>
      <w:r>
        <w:t xml:space="preserve"> een deel van voorraad op te ruimen, </w:t>
      </w:r>
      <w:r>
        <w:rPr>
          <w:rFonts w:asciiTheme="majorHAnsi" w:hAnsiTheme="majorHAnsi"/>
        </w:rPr>
        <w:t>op voorwaarde dat hij daarvan de Auteur in kennis stelt en hem het aantal betrokken exemplaren en hun verkoopprijs meedeelt.</w:t>
      </w:r>
      <w:bookmarkEnd w:id="8"/>
    </w:p>
    <w:p w14:paraId="0F27AF98" w14:textId="77777777" w:rsidR="00FE24AB" w:rsidRDefault="00FE24AB" w:rsidP="001979B8">
      <w:pPr>
        <w:pStyle w:val="Corpsdetexte"/>
        <w:spacing w:line="260" w:lineRule="exact"/>
        <w:ind w:left="720"/>
        <w:rPr>
          <w:rFonts w:asciiTheme="majorHAnsi" w:hAnsiTheme="majorHAnsi" w:cstheme="majorHAnsi"/>
          <w:iCs/>
          <w:szCs w:val="22"/>
          <w:lang w:val="fr-BE"/>
        </w:rPr>
      </w:pPr>
    </w:p>
    <w:p w14:paraId="07EF5495" w14:textId="51381312" w:rsidR="00415612" w:rsidRPr="00FE24AB" w:rsidRDefault="00415612" w:rsidP="00EA1714">
      <w:pPr>
        <w:pStyle w:val="Corpsdetexte"/>
        <w:numPr>
          <w:ilvl w:val="2"/>
          <w:numId w:val="1"/>
        </w:numPr>
        <w:spacing w:line="260" w:lineRule="exact"/>
        <w:rPr>
          <w:rFonts w:asciiTheme="majorHAnsi" w:hAnsiTheme="majorHAnsi" w:cstheme="majorHAnsi"/>
          <w:iCs/>
          <w:szCs w:val="22"/>
        </w:rPr>
      </w:pPr>
      <w:bookmarkStart w:id="9" w:name="_Ref49523895"/>
      <w:r>
        <w:rPr>
          <w:rFonts w:asciiTheme="majorHAnsi" w:hAnsiTheme="majorHAnsi"/>
        </w:rPr>
        <w:t xml:space="preserve">De Uitgever heeft het de mogelijkheid om een deel van zijn voorraad te vernietigen als blijkt dat de Uitgever binnen een termijn van </w:t>
      </w:r>
      <w:r>
        <w:rPr>
          <w:rFonts w:asciiTheme="majorHAnsi" w:hAnsiTheme="majorHAnsi"/>
          <w:highlight w:val="yellow"/>
        </w:rPr>
        <w:t>##</w:t>
      </w:r>
      <w:r>
        <w:rPr>
          <w:rFonts w:asciiTheme="majorHAnsi" w:hAnsiTheme="majorHAnsi"/>
        </w:rPr>
        <w:t xml:space="preserve"> jaar vanaf de eerste publicatie meer voorraad heeft dan hij nodig acht om te voldoen aan de gebruikelijke verkoopvraag. In dat geval kan hij overgaan tot de vernietiging van deze exemplaren, op voorwaarde dat hij de Auteur hiervan in kennis stelt en hem een attest van vernietiging verstrekt waarin het aantal vernietigde exemplaren wordt vermeld.</w:t>
      </w:r>
      <w:bookmarkEnd w:id="9"/>
    </w:p>
    <w:p w14:paraId="4F158ACA" w14:textId="77777777" w:rsidR="00FE24AB" w:rsidRPr="0007226C" w:rsidRDefault="00FE24AB" w:rsidP="001979B8">
      <w:pPr>
        <w:pStyle w:val="Corpsdetexte"/>
        <w:spacing w:line="260" w:lineRule="exact"/>
        <w:ind w:left="720"/>
        <w:rPr>
          <w:rFonts w:asciiTheme="majorHAnsi" w:hAnsiTheme="majorHAnsi" w:cstheme="majorHAnsi"/>
          <w:iCs/>
          <w:szCs w:val="22"/>
        </w:rPr>
      </w:pPr>
    </w:p>
    <w:p w14:paraId="526B05DD" w14:textId="7D8E5847" w:rsidR="00687973" w:rsidRDefault="00687973" w:rsidP="001979B8">
      <w:pPr>
        <w:pStyle w:val="Corpsdetexte"/>
        <w:spacing w:line="260" w:lineRule="exact"/>
        <w:ind w:left="440"/>
        <w:rPr>
          <w:rFonts w:asciiTheme="majorHAnsi" w:hAnsiTheme="majorHAnsi" w:cstheme="majorHAnsi"/>
          <w:szCs w:val="22"/>
        </w:rPr>
      </w:pPr>
      <w:r>
        <w:rPr>
          <w:rFonts w:asciiTheme="majorHAnsi" w:hAnsiTheme="majorHAnsi"/>
        </w:rPr>
        <w:t xml:space="preserve">, </w:t>
      </w:r>
    </w:p>
    <w:p w14:paraId="1871AA1A" w14:textId="77777777" w:rsidR="008959CF" w:rsidRPr="001C6AB3" w:rsidRDefault="008959CF" w:rsidP="008959CF">
      <w:pPr>
        <w:pStyle w:val="Titre1"/>
      </w:pPr>
      <w:bookmarkStart w:id="10" w:name="_Ref49508745"/>
      <w:r>
        <w:t>Einde van de overeenkomst</w:t>
      </w:r>
      <w:bookmarkEnd w:id="10"/>
    </w:p>
    <w:p w14:paraId="5B97796A" w14:textId="77777777" w:rsidR="008959CF" w:rsidRPr="001C6AB3" w:rsidRDefault="008959CF" w:rsidP="008959CF">
      <w:pPr>
        <w:spacing w:line="260" w:lineRule="exact"/>
        <w:jc w:val="both"/>
        <w:rPr>
          <w:rFonts w:asciiTheme="majorHAnsi" w:hAnsiTheme="majorHAnsi" w:cstheme="majorHAnsi"/>
          <w:sz w:val="22"/>
          <w:szCs w:val="22"/>
        </w:rPr>
      </w:pPr>
    </w:p>
    <w:p w14:paraId="5D19CCC5" w14:textId="3D5F8E08" w:rsidR="008959CF" w:rsidRDefault="008959CF"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t>Deze Overeenkomst eindigt van rechtswege wanneer alle exemplaren van het Werk zijn uitgeput en de Uitgever niet overgaat tot heruitgave binnen 6 maanden na hiervoor door de Auteur bij aangetekende brief met ontvangstbevestiging in gebreke gesteld te zijn.</w:t>
      </w:r>
    </w:p>
    <w:p w14:paraId="41D185AC" w14:textId="77777777" w:rsidR="008959CF" w:rsidRDefault="008959CF" w:rsidP="008959CF">
      <w:pPr>
        <w:pStyle w:val="Corpsdetexte"/>
        <w:spacing w:line="260" w:lineRule="exact"/>
        <w:ind w:left="440"/>
        <w:rPr>
          <w:rFonts w:asciiTheme="majorHAnsi" w:hAnsiTheme="majorHAnsi" w:cstheme="majorHAnsi"/>
          <w:szCs w:val="22"/>
        </w:rPr>
      </w:pPr>
    </w:p>
    <w:p w14:paraId="1E01E4BD" w14:textId="77777777" w:rsidR="008959CF" w:rsidRDefault="008959CF" w:rsidP="008959CF">
      <w:pPr>
        <w:pStyle w:val="Corpsdetexte"/>
        <w:spacing w:line="260" w:lineRule="exact"/>
        <w:ind w:left="440"/>
        <w:rPr>
          <w:rFonts w:asciiTheme="majorHAnsi" w:hAnsiTheme="majorHAnsi" w:cstheme="majorHAnsi"/>
          <w:szCs w:val="22"/>
        </w:rPr>
      </w:pPr>
      <w:r>
        <w:rPr>
          <w:rFonts w:asciiTheme="majorHAnsi" w:hAnsiTheme="majorHAnsi"/>
        </w:rPr>
        <w:t>In dat geval krijgt de Auteur terug de volledig beschikking over zijn rechten op het Werk en wordt de Uitgever ontheven van iedere verplichting jegens hem.</w:t>
      </w:r>
    </w:p>
    <w:p w14:paraId="0ADBC7F8" w14:textId="453179B6" w:rsidR="00CD5F06" w:rsidRPr="001979B8" w:rsidRDefault="00CD5F06" w:rsidP="001979B8">
      <w:pPr>
        <w:pStyle w:val="Titre1"/>
        <w:numPr>
          <w:ilvl w:val="0"/>
          <w:numId w:val="0"/>
        </w:numPr>
        <w:ind w:left="360"/>
        <w:rPr>
          <w:b w:val="0"/>
          <w:bCs/>
          <w:u w:val="none"/>
        </w:rPr>
      </w:pPr>
    </w:p>
    <w:p w14:paraId="18D889C2" w14:textId="412D18F9" w:rsidR="004B6CED" w:rsidRDefault="00AD5BC6" w:rsidP="00EA1714">
      <w:pPr>
        <w:pStyle w:val="Corpsdetexte"/>
        <w:numPr>
          <w:ilvl w:val="1"/>
          <w:numId w:val="1"/>
        </w:numPr>
        <w:spacing w:line="260" w:lineRule="exact"/>
        <w:rPr>
          <w:rFonts w:asciiTheme="majorHAnsi" w:hAnsiTheme="majorHAnsi" w:cstheme="majorHAnsi"/>
          <w:szCs w:val="22"/>
        </w:rPr>
      </w:pPr>
      <w:r>
        <w:rPr>
          <w:rFonts w:asciiTheme="majorHAnsi" w:hAnsiTheme="majorHAnsi"/>
        </w:rPr>
        <w:t xml:space="preserve">In geval van faillissement, gerechtelijke reorganisatie of liquidatie van het bedrijf van de Uitgever, kan de Auteur deze originele overeenkomst onmiddellijk beëindigen door middel van een aangetekende brief met ontvangstbevestiging. In dit geval worden alle auteursrechtelijk beschermde exemplaren, </w:t>
      </w:r>
      <w:r>
        <w:rPr>
          <w:rFonts w:asciiTheme="majorHAnsi" w:hAnsiTheme="majorHAnsi"/>
        </w:rPr>
        <w:lastRenderedPageBreak/>
        <w:t>kopieën of reproducties bij voorkeur te koop aangeboden aan de Auteur, tegen een prijs die in onderling overleg tussen de curator en de Auteur wordt vastgesteld.</w:t>
      </w:r>
    </w:p>
    <w:p w14:paraId="1FFF12EF" w14:textId="09750A50" w:rsidR="00AB0082" w:rsidRDefault="00AB0082" w:rsidP="004B6CED">
      <w:pPr>
        <w:pStyle w:val="Corpsdetexte"/>
        <w:spacing w:line="260" w:lineRule="exact"/>
        <w:ind w:left="440"/>
        <w:rPr>
          <w:rFonts w:asciiTheme="majorHAnsi" w:hAnsiTheme="majorHAnsi" w:cstheme="majorHAnsi"/>
          <w:szCs w:val="22"/>
        </w:rPr>
      </w:pPr>
    </w:p>
    <w:p w14:paraId="69AB3C5A" w14:textId="77777777" w:rsidR="00581A94" w:rsidRDefault="00581A94" w:rsidP="00581A94">
      <w:pPr>
        <w:pStyle w:val="Corpsdetexte"/>
        <w:spacing w:line="260" w:lineRule="exact"/>
        <w:ind w:left="440"/>
        <w:rPr>
          <w:rFonts w:asciiTheme="majorHAnsi" w:hAnsiTheme="majorHAnsi" w:cstheme="majorHAnsi"/>
          <w:szCs w:val="22"/>
        </w:rPr>
      </w:pPr>
      <w:r>
        <w:rPr>
          <w:rFonts w:asciiTheme="majorHAnsi" w:hAnsiTheme="majorHAnsi"/>
        </w:rPr>
        <w:t>De Auteur verliest zijn voorkeursrecht als hij de curator niet binnen dertig dagen na ontvangst van het aanbod op de hoogte stelt van zijn wens om er gebruik van te maken. Het aanbod en de aanvaarding moeten, op straffe van nietigheid, gedaan worden bij deurwaardersexploot of per aangetekende brief met ontvangstbevestiging. De Auteur kan bij deurwaardersexploot of per aangetekende brief aan de curator afstand doen van zijn voorkeurrecht.</w:t>
      </w:r>
      <w:r>
        <w:rPr>
          <w:rFonts w:asciiTheme="majorHAnsi" w:hAnsiTheme="majorHAnsi"/>
        </w:rPr>
        <w:br/>
      </w:r>
    </w:p>
    <w:p w14:paraId="7F2B4C13" w14:textId="532ECEFF" w:rsidR="00581A94" w:rsidRDefault="00AB0082" w:rsidP="00AB0082">
      <w:pPr>
        <w:pStyle w:val="Corpsdetexte"/>
        <w:spacing w:line="260" w:lineRule="exact"/>
        <w:ind w:left="440"/>
        <w:rPr>
          <w:rFonts w:asciiTheme="majorHAnsi" w:hAnsiTheme="majorHAnsi" w:cstheme="majorHAnsi"/>
          <w:szCs w:val="22"/>
        </w:rPr>
      </w:pPr>
      <w:r>
        <w:rPr>
          <w:rFonts w:asciiTheme="majorHAnsi" w:hAnsiTheme="majorHAnsi"/>
        </w:rPr>
        <w:t>In geval van onenigheid tussen de curator en de Auteur wordt de prijs vastgesteld door de aangezochte rechter, op verzoek van de meest gerede partij, de curator of de Auteur die behoorlijk worden opgeroepen, en in voorkomend geval op advies van een of meer deskundigen. De auteur kan op dezelfde wijze afstand doen van het aanbod dat hem wordt gedaan, binnen vijftien dagen nadat de deskundige(en) hem per aangetekende zending het gewaarmerkte afschrift van het rapport hebben doen toekomen.</w:t>
      </w:r>
    </w:p>
    <w:p w14:paraId="4C37D498" w14:textId="77777777" w:rsidR="00581A94" w:rsidRDefault="00581A94" w:rsidP="00AB0082">
      <w:pPr>
        <w:pStyle w:val="Corpsdetexte"/>
        <w:spacing w:line="260" w:lineRule="exact"/>
        <w:ind w:left="440"/>
        <w:rPr>
          <w:rFonts w:asciiTheme="majorHAnsi" w:hAnsiTheme="majorHAnsi" w:cstheme="majorHAnsi"/>
          <w:szCs w:val="22"/>
        </w:rPr>
      </w:pPr>
    </w:p>
    <w:p w14:paraId="4805ED43" w14:textId="3FEDF228" w:rsidR="00AB0082" w:rsidRPr="00F0776E" w:rsidRDefault="00AB0082" w:rsidP="0453A97E">
      <w:pPr>
        <w:pStyle w:val="Corpsdetexte"/>
        <w:spacing w:line="260" w:lineRule="exact"/>
        <w:ind w:left="440"/>
        <w:rPr>
          <w:rFonts w:asciiTheme="majorHAnsi" w:hAnsiTheme="majorHAnsi" w:cstheme="majorBidi"/>
        </w:rPr>
      </w:pPr>
      <w:r>
        <w:rPr>
          <w:rFonts w:asciiTheme="majorHAnsi" w:hAnsiTheme="majorHAnsi"/>
        </w:rPr>
        <w:t>De kosten van de expertise zullen worden gedeeld tussen de massa en de auteur.</w:t>
      </w:r>
    </w:p>
    <w:p w14:paraId="142633D5" w14:textId="77777777" w:rsidR="00FB2712" w:rsidRPr="001C6AB3" w:rsidRDefault="00FB2712" w:rsidP="00FB2712">
      <w:pPr>
        <w:spacing w:line="260" w:lineRule="exact"/>
        <w:jc w:val="both"/>
        <w:rPr>
          <w:rFonts w:asciiTheme="majorHAnsi" w:hAnsiTheme="majorHAnsi" w:cstheme="majorHAnsi"/>
          <w:sz w:val="22"/>
          <w:szCs w:val="22"/>
        </w:rPr>
      </w:pPr>
    </w:p>
    <w:p w14:paraId="189F3871" w14:textId="77777777" w:rsidR="00FB2712" w:rsidRPr="00040826" w:rsidRDefault="00FB2712" w:rsidP="00EA1714">
      <w:pPr>
        <w:pStyle w:val="Paragraphedeliste"/>
        <w:numPr>
          <w:ilvl w:val="1"/>
          <w:numId w:val="1"/>
        </w:numPr>
        <w:spacing w:line="260" w:lineRule="exact"/>
        <w:jc w:val="both"/>
        <w:rPr>
          <w:rFonts w:asciiTheme="majorHAnsi" w:hAnsiTheme="majorHAnsi" w:cstheme="majorHAnsi"/>
          <w:sz w:val="22"/>
          <w:szCs w:val="22"/>
        </w:rPr>
      </w:pPr>
      <w:r>
        <w:rPr>
          <w:rFonts w:asciiTheme="majorHAnsi" w:hAnsiTheme="majorHAnsi"/>
          <w:sz w:val="22"/>
        </w:rPr>
        <w:t xml:space="preserve">Een tekortkoming aan de verplichtingen van deze overeenkomst door één van de Partijen als gevolg van een geval van overmacht is geen reden voor opzegging, tenzij deze tekortkoming langer dan </w:t>
      </w:r>
      <w:r>
        <w:rPr>
          <w:rFonts w:asciiTheme="majorHAnsi" w:hAnsiTheme="majorHAnsi"/>
          <w:sz w:val="22"/>
          <w:highlight w:val="yellow"/>
        </w:rPr>
        <w:t>een maand</w:t>
      </w:r>
      <w:r>
        <w:rPr>
          <w:rFonts w:asciiTheme="majorHAnsi" w:hAnsiTheme="majorHAnsi"/>
          <w:sz w:val="22"/>
        </w:rPr>
        <w:t xml:space="preserve"> duurt. In dat geval wordt de overeenkomst ontbonden na verzending van een aangetekende brief met ontvangstbevestiging, met ingang </w:t>
      </w:r>
      <w:r>
        <w:rPr>
          <w:rFonts w:asciiTheme="majorHAnsi" w:hAnsiTheme="majorHAnsi"/>
          <w:sz w:val="22"/>
          <w:highlight w:val="yellow"/>
        </w:rPr>
        <w:t>10 dagen</w:t>
      </w:r>
      <w:r>
        <w:rPr>
          <w:rFonts w:asciiTheme="majorHAnsi" w:hAnsiTheme="majorHAnsi"/>
          <w:sz w:val="22"/>
        </w:rPr>
        <w:t xml:space="preserve"> na ontvangst van die brief.</w:t>
      </w:r>
    </w:p>
    <w:p w14:paraId="0169A58D" w14:textId="77777777" w:rsidR="00FB2712" w:rsidRDefault="00FB2712" w:rsidP="00FB2712">
      <w:pPr>
        <w:spacing w:line="260" w:lineRule="exact"/>
        <w:jc w:val="both"/>
        <w:rPr>
          <w:rFonts w:asciiTheme="majorHAnsi" w:hAnsiTheme="majorHAnsi" w:cstheme="majorHAnsi"/>
          <w:color w:val="000000" w:themeColor="text1"/>
          <w:sz w:val="22"/>
          <w:szCs w:val="22"/>
        </w:rPr>
      </w:pPr>
    </w:p>
    <w:p w14:paraId="4D00D0F0" w14:textId="10B1FC11" w:rsidR="00FB2712" w:rsidRPr="00E00434" w:rsidRDefault="00FB2712" w:rsidP="00EA1714">
      <w:pPr>
        <w:pStyle w:val="Paragraphedeliste"/>
        <w:numPr>
          <w:ilvl w:val="1"/>
          <w:numId w:val="1"/>
        </w:numPr>
        <w:spacing w:line="260" w:lineRule="exact"/>
        <w:jc w:val="both"/>
        <w:rPr>
          <w:rFonts w:asciiTheme="majorHAnsi" w:hAnsiTheme="majorHAnsi" w:cstheme="majorHAnsi"/>
          <w:color w:val="000000" w:themeColor="text1"/>
          <w:sz w:val="22"/>
          <w:szCs w:val="22"/>
        </w:rPr>
      </w:pPr>
      <w:bookmarkStart w:id="11" w:name="_Ref49455119"/>
      <w:r>
        <w:rPr>
          <w:rFonts w:asciiTheme="majorHAnsi" w:hAnsiTheme="majorHAnsi"/>
          <w:color w:val="000000" w:themeColor="text1"/>
          <w:sz w:val="22"/>
        </w:rPr>
        <w:t xml:space="preserve">Elke Partij kan deze overeenkomst beëindigen bij het optreden van een van de gevallen van overmacht beschreven in artikel </w:t>
      </w:r>
      <w:r w:rsidR="00581A94">
        <w:rPr>
          <w:rFonts w:asciiTheme="majorHAnsi" w:hAnsiTheme="majorHAnsi" w:cstheme="majorHAnsi"/>
          <w:color w:val="000000" w:themeColor="text1"/>
          <w:sz w:val="22"/>
        </w:rPr>
        <w:fldChar w:fldCharType="begin"/>
      </w:r>
      <w:r w:rsidR="00581A94">
        <w:rPr>
          <w:rFonts w:asciiTheme="majorHAnsi" w:hAnsiTheme="majorHAnsi" w:cstheme="majorHAnsi"/>
          <w:color w:val="000000" w:themeColor="text1"/>
          <w:sz w:val="22"/>
        </w:rPr>
        <w:instrText xml:space="preserve"> REF _Ref49507367 \r \h </w:instrText>
      </w:r>
      <w:r w:rsidR="00581A94">
        <w:rPr>
          <w:rFonts w:asciiTheme="majorHAnsi" w:hAnsiTheme="majorHAnsi" w:cstheme="majorHAnsi"/>
          <w:color w:val="000000" w:themeColor="text1"/>
          <w:sz w:val="22"/>
        </w:rPr>
      </w:r>
      <w:r w:rsidR="00581A94">
        <w:rPr>
          <w:rFonts w:asciiTheme="majorHAnsi" w:hAnsiTheme="majorHAnsi" w:cstheme="majorHAnsi"/>
          <w:color w:val="000000" w:themeColor="text1"/>
          <w:sz w:val="22"/>
        </w:rPr>
        <w:fldChar w:fldCharType="separate"/>
      </w:r>
      <w:r w:rsidR="00F40864">
        <w:rPr>
          <w:rFonts w:asciiTheme="majorHAnsi" w:hAnsiTheme="majorHAnsi" w:cstheme="majorHAnsi"/>
          <w:color w:val="000000" w:themeColor="text1"/>
          <w:sz w:val="22"/>
        </w:rPr>
        <w:t>10</w:t>
      </w:r>
      <w:r w:rsidR="00581A94">
        <w:rPr>
          <w:rFonts w:asciiTheme="majorHAnsi" w:hAnsiTheme="majorHAnsi" w:cstheme="majorHAnsi"/>
          <w:color w:val="000000" w:themeColor="text1"/>
          <w:sz w:val="22"/>
        </w:rPr>
        <w:fldChar w:fldCharType="end"/>
      </w:r>
      <w:r>
        <w:rPr>
          <w:rFonts w:asciiTheme="majorHAnsi" w:hAnsiTheme="majorHAnsi"/>
          <w:color w:val="000000" w:themeColor="text1"/>
          <w:sz w:val="22"/>
        </w:rPr>
        <w:t xml:space="preserve"> hierna, als de overmacht langer dan één maand aanhoudt.</w:t>
      </w:r>
      <w:bookmarkEnd w:id="11"/>
    </w:p>
    <w:p w14:paraId="62AD423F" w14:textId="0876035F" w:rsidR="00196B7C" w:rsidRDefault="00196B7C" w:rsidP="00FB2712">
      <w:pPr>
        <w:pStyle w:val="Paragraphedeliste"/>
        <w:rPr>
          <w:rFonts w:asciiTheme="majorHAnsi" w:hAnsiTheme="majorHAnsi" w:cstheme="majorHAnsi"/>
          <w:color w:val="000000" w:themeColor="text1"/>
          <w:sz w:val="22"/>
          <w:szCs w:val="22"/>
        </w:rPr>
      </w:pPr>
    </w:p>
    <w:p w14:paraId="326C1BE5" w14:textId="77777777" w:rsidR="00581A94" w:rsidRDefault="00581A94" w:rsidP="00FB2712">
      <w:pPr>
        <w:pStyle w:val="Paragraphedeliste"/>
        <w:rPr>
          <w:rFonts w:asciiTheme="majorHAnsi" w:hAnsiTheme="majorHAnsi" w:cstheme="majorHAnsi"/>
          <w:color w:val="000000" w:themeColor="text1"/>
          <w:sz w:val="22"/>
          <w:szCs w:val="22"/>
        </w:rPr>
      </w:pPr>
    </w:p>
    <w:p w14:paraId="27947B4D" w14:textId="77777777" w:rsidR="00797040" w:rsidRPr="00A95BE5" w:rsidRDefault="00797040" w:rsidP="00797040">
      <w:pPr>
        <w:pStyle w:val="Titre1"/>
      </w:pPr>
      <w:bookmarkStart w:id="12" w:name="_Ref49507367"/>
      <w:r>
        <w:t>Overmacht</w:t>
      </w:r>
      <w:bookmarkEnd w:id="12"/>
    </w:p>
    <w:p w14:paraId="064B0148" w14:textId="77777777" w:rsidR="00797040" w:rsidRPr="00A95BE5" w:rsidRDefault="00797040" w:rsidP="00797040">
      <w:pPr>
        <w:pStyle w:val="Paragraphedeliste"/>
        <w:ind w:left="440"/>
        <w:jc w:val="both"/>
        <w:rPr>
          <w:rFonts w:asciiTheme="majorHAnsi" w:hAnsiTheme="majorHAnsi" w:cstheme="majorHAnsi"/>
          <w:sz w:val="22"/>
          <w:szCs w:val="22"/>
        </w:rPr>
      </w:pPr>
    </w:p>
    <w:p w14:paraId="067CE580" w14:textId="77777777" w:rsidR="00797040" w:rsidRPr="00A95BE5" w:rsidRDefault="00797040" w:rsidP="00EA1714">
      <w:pPr>
        <w:pStyle w:val="Paragraphedeliste"/>
        <w:numPr>
          <w:ilvl w:val="1"/>
          <w:numId w:val="1"/>
        </w:numPr>
        <w:jc w:val="both"/>
        <w:rPr>
          <w:rFonts w:asciiTheme="majorHAnsi" w:hAnsiTheme="majorHAnsi" w:cstheme="majorHAnsi"/>
          <w:sz w:val="22"/>
          <w:szCs w:val="22"/>
        </w:rPr>
      </w:pPr>
      <w:r>
        <w:rPr>
          <w:rFonts w:asciiTheme="majorHAnsi" w:hAnsiTheme="majorHAnsi"/>
          <w:sz w:val="22"/>
        </w:rPr>
        <w:t>Geen van de Partijen kan jegens de andere aansprakelijk gesteld worden voor een niet-nakoming of een vertraging in de uitvoering van een verplichting uit hoofde van deze overeenkomst, die te wijten zou zijn aan een geval van overmacht zoals hierna gedefinieerd, op voorwaarde dat de betrokken Partij alle nodige maatregelen neemt om de gevolgen van het geval van overmacht te beperken.  De Partijen komen overeen dat de term 'overmacht' betrekking heeft op omstandigheden die buiten de macht van de Partijen liggen en die tot gevolg hebben dat een of meer van de in de overeenkomst vastgestelde verplichtingen niet kunnen worden nagekomen.  Voorbeelden van overmacht zijn oorlogshandelingen en terrorisme, stakingen, branden, overstromingen, stormen, explosies en andere natuurrampen.</w:t>
      </w:r>
    </w:p>
    <w:p w14:paraId="007D17C6" w14:textId="77777777" w:rsidR="00797040" w:rsidRPr="00E84D62" w:rsidRDefault="00797040" w:rsidP="00797040">
      <w:pPr>
        <w:jc w:val="both"/>
        <w:rPr>
          <w:highlight w:val="green"/>
        </w:rPr>
      </w:pPr>
    </w:p>
    <w:p w14:paraId="5A05CA37" w14:textId="3A10F4A0" w:rsidR="00797040" w:rsidRPr="00632153" w:rsidRDefault="00797040" w:rsidP="00EA1714">
      <w:pPr>
        <w:pStyle w:val="Paragraphedeliste"/>
        <w:numPr>
          <w:ilvl w:val="1"/>
          <w:numId w:val="1"/>
        </w:numPr>
        <w:jc w:val="both"/>
        <w:rPr>
          <w:rFonts w:asciiTheme="majorHAnsi" w:hAnsiTheme="majorHAnsi" w:cstheme="majorHAnsi"/>
          <w:sz w:val="22"/>
          <w:szCs w:val="22"/>
        </w:rPr>
      </w:pPr>
      <w:r>
        <w:rPr>
          <w:rFonts w:asciiTheme="majorHAnsi" w:hAnsiTheme="majorHAnsi"/>
          <w:sz w:val="22"/>
        </w:rPr>
        <w:t xml:space="preserve">De uitvoering van deze overeenkomst wordt opgeschort voor de volledige duur van de overmacht, behalve als de overmacht langer aanhoudt dan één maand, in welk geval elke Partij artikel </w:t>
      </w:r>
      <w:r>
        <w:rPr>
          <w:rFonts w:asciiTheme="majorHAnsi" w:hAnsiTheme="majorHAnsi" w:cstheme="majorHAnsi"/>
          <w:sz w:val="22"/>
        </w:rPr>
        <w:fldChar w:fldCharType="begin"/>
      </w:r>
      <w:r>
        <w:rPr>
          <w:rFonts w:asciiTheme="majorHAnsi" w:hAnsiTheme="majorHAnsi" w:cstheme="majorHAnsi"/>
          <w:sz w:val="22"/>
        </w:rPr>
        <w:instrText xml:space="preserve"> REF _Ref49455119 \r \h </w:instrText>
      </w:r>
      <w:r>
        <w:rPr>
          <w:rFonts w:asciiTheme="majorHAnsi" w:hAnsiTheme="majorHAnsi" w:cstheme="majorHAnsi"/>
          <w:sz w:val="22"/>
        </w:rPr>
      </w:r>
      <w:r>
        <w:rPr>
          <w:rFonts w:asciiTheme="majorHAnsi" w:hAnsiTheme="majorHAnsi" w:cstheme="majorHAnsi"/>
          <w:sz w:val="22"/>
        </w:rPr>
        <w:fldChar w:fldCharType="separate"/>
      </w:r>
      <w:r w:rsidR="00F40864">
        <w:rPr>
          <w:rFonts w:asciiTheme="majorHAnsi" w:hAnsiTheme="majorHAnsi" w:cstheme="majorHAnsi"/>
          <w:sz w:val="22"/>
        </w:rPr>
        <w:t>9.4</w:t>
      </w:r>
      <w:r>
        <w:rPr>
          <w:rFonts w:asciiTheme="majorHAnsi" w:hAnsiTheme="majorHAnsi" w:cstheme="majorHAnsi"/>
          <w:sz w:val="22"/>
        </w:rPr>
        <w:fldChar w:fldCharType="end"/>
      </w:r>
      <w:r>
        <w:t xml:space="preserve"> kan toepassen</w:t>
      </w:r>
      <w:r>
        <w:rPr>
          <w:rFonts w:asciiTheme="majorHAnsi" w:hAnsiTheme="majorHAnsi"/>
          <w:sz w:val="22"/>
        </w:rPr>
        <w:t>.</w:t>
      </w:r>
    </w:p>
    <w:p w14:paraId="2B2B7E2B" w14:textId="77777777" w:rsidR="00797040" w:rsidRPr="00E84D62" w:rsidRDefault="00797040" w:rsidP="00797040">
      <w:pPr>
        <w:jc w:val="both"/>
        <w:rPr>
          <w:highlight w:val="green"/>
        </w:rPr>
      </w:pPr>
    </w:p>
    <w:p w14:paraId="3E9402ED" w14:textId="77777777" w:rsidR="00797040" w:rsidRPr="00732534" w:rsidRDefault="00797040" w:rsidP="00EA1714">
      <w:pPr>
        <w:pStyle w:val="Paragraphedeliste"/>
        <w:numPr>
          <w:ilvl w:val="1"/>
          <w:numId w:val="1"/>
        </w:numPr>
        <w:jc w:val="both"/>
        <w:rPr>
          <w:rFonts w:asciiTheme="majorHAnsi" w:hAnsiTheme="majorHAnsi" w:cstheme="majorHAnsi"/>
          <w:sz w:val="22"/>
          <w:szCs w:val="22"/>
        </w:rPr>
      </w:pPr>
      <w:r>
        <w:rPr>
          <w:rFonts w:asciiTheme="majorHAnsi" w:hAnsiTheme="majorHAnsi"/>
          <w:sz w:val="22"/>
        </w:rPr>
        <w:t xml:space="preserve">Elke Partij verbindt zich ertoe om, zodra zij er kennis van heeft, de andere Partij uitvoerig in kennis te stellen van het optreden van een geval van overmacht. </w:t>
      </w:r>
    </w:p>
    <w:p w14:paraId="49552571" w14:textId="7FF81365" w:rsidR="00066BA0" w:rsidRDefault="00066BA0" w:rsidP="001C6AB3">
      <w:pPr>
        <w:tabs>
          <w:tab w:val="left" w:pos="992"/>
          <w:tab w:val="left" w:pos="1984"/>
          <w:tab w:val="left" w:pos="4961"/>
          <w:tab w:val="left" w:pos="6024"/>
        </w:tabs>
        <w:jc w:val="both"/>
        <w:rPr>
          <w:rFonts w:asciiTheme="majorHAnsi" w:hAnsiTheme="majorHAnsi" w:cstheme="majorHAnsi"/>
          <w:b/>
          <w:bCs/>
          <w:sz w:val="22"/>
          <w:szCs w:val="22"/>
        </w:rPr>
      </w:pPr>
    </w:p>
    <w:p w14:paraId="6B0CFECD" w14:textId="77777777" w:rsidR="00797040" w:rsidRDefault="00797040" w:rsidP="001C6AB3">
      <w:pPr>
        <w:tabs>
          <w:tab w:val="left" w:pos="992"/>
          <w:tab w:val="left" w:pos="1984"/>
          <w:tab w:val="left" w:pos="4961"/>
          <w:tab w:val="left" w:pos="6024"/>
        </w:tabs>
        <w:jc w:val="both"/>
        <w:rPr>
          <w:rFonts w:asciiTheme="majorHAnsi" w:hAnsiTheme="majorHAnsi" w:cstheme="majorHAnsi"/>
          <w:b/>
          <w:bCs/>
          <w:sz w:val="22"/>
          <w:szCs w:val="22"/>
        </w:rPr>
      </w:pPr>
    </w:p>
    <w:p w14:paraId="0F17369C" w14:textId="77777777" w:rsidR="00D20080" w:rsidRPr="001C6AB3" w:rsidRDefault="00D20080" w:rsidP="00D20080">
      <w:pPr>
        <w:pStyle w:val="Titre1"/>
      </w:pPr>
      <w:r>
        <w:t>Slotbepalingen</w:t>
      </w:r>
    </w:p>
    <w:p w14:paraId="0896A51D" w14:textId="77777777" w:rsidR="00D20080" w:rsidRPr="001C6AB3" w:rsidRDefault="00D20080" w:rsidP="00D20080">
      <w:pPr>
        <w:jc w:val="both"/>
        <w:rPr>
          <w:rFonts w:asciiTheme="majorHAnsi" w:hAnsiTheme="majorHAnsi" w:cstheme="majorHAnsi"/>
          <w:sz w:val="22"/>
          <w:szCs w:val="22"/>
        </w:rPr>
      </w:pPr>
    </w:p>
    <w:p w14:paraId="164903FB" w14:textId="77777777" w:rsidR="00D20080" w:rsidRPr="00CA7F9C" w:rsidRDefault="00D20080"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Deze Overeenkomst bevat de volledige instemming van de Partijen met betrekking tot het in artikel 1 beschreven onderwerp.</w:t>
      </w:r>
    </w:p>
    <w:p w14:paraId="0A2A81BD" w14:textId="77777777" w:rsidR="00D20080" w:rsidRPr="00CA7F9C" w:rsidRDefault="00D20080" w:rsidP="00D20080">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1BBFE310" w14:textId="77777777" w:rsidR="00D20080" w:rsidRPr="001C6AB3" w:rsidRDefault="00D20080" w:rsidP="00D20080">
      <w:pPr>
        <w:tabs>
          <w:tab w:val="left" w:pos="0"/>
        </w:tabs>
        <w:ind w:left="440"/>
        <w:jc w:val="both"/>
        <w:rPr>
          <w:rFonts w:asciiTheme="majorHAnsi" w:hAnsiTheme="majorHAnsi" w:cstheme="majorHAnsi"/>
          <w:sz w:val="22"/>
          <w:szCs w:val="22"/>
        </w:rPr>
      </w:pPr>
      <w:r>
        <w:rPr>
          <w:rFonts w:asciiTheme="majorHAnsi" w:hAnsiTheme="majorHAnsi"/>
          <w:sz w:val="22"/>
        </w:rPr>
        <w:t>Deze Overeenkomst vervangt en annuleert derhalve elk voorbereidend document of (schriftelijk of mondeling) akkoord dat voorafgaat aan de ondertekening ervan.</w:t>
      </w:r>
    </w:p>
    <w:p w14:paraId="2B76A785" w14:textId="77777777" w:rsidR="00D20080" w:rsidRPr="001C6AB3" w:rsidRDefault="00D20080" w:rsidP="00D20080">
      <w:pPr>
        <w:tabs>
          <w:tab w:val="left" w:pos="0"/>
        </w:tabs>
        <w:jc w:val="both"/>
        <w:rPr>
          <w:rFonts w:asciiTheme="majorHAnsi" w:hAnsiTheme="majorHAnsi" w:cstheme="majorHAnsi"/>
          <w:sz w:val="22"/>
          <w:szCs w:val="22"/>
        </w:rPr>
      </w:pPr>
    </w:p>
    <w:p w14:paraId="02055078" w14:textId="77777777" w:rsidR="00D20080" w:rsidRPr="00CA7F9C" w:rsidRDefault="00D20080"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 Partijen komen uitdrukkelijk overeen dat indien een bepaling van deze overeenkomst nietig verklaard zou worden, deze nietigheid geen invloed heeft op de andere bepalingen ervan.</w:t>
      </w:r>
    </w:p>
    <w:p w14:paraId="20ECB315" w14:textId="77777777" w:rsidR="00D20080" w:rsidRDefault="00D20080" w:rsidP="00D20080">
      <w:pPr>
        <w:pStyle w:val="Paragraphedeliste"/>
        <w:tabs>
          <w:tab w:val="left" w:pos="0"/>
        </w:tabs>
        <w:ind w:left="440"/>
        <w:jc w:val="both"/>
        <w:rPr>
          <w:rFonts w:asciiTheme="majorHAnsi" w:hAnsiTheme="majorHAnsi" w:cstheme="majorHAnsi"/>
          <w:sz w:val="22"/>
          <w:szCs w:val="22"/>
        </w:rPr>
      </w:pPr>
    </w:p>
    <w:p w14:paraId="339EFBE8" w14:textId="77777777" w:rsidR="00D20080" w:rsidRPr="00462296" w:rsidRDefault="00D20080" w:rsidP="00D20080">
      <w:pPr>
        <w:tabs>
          <w:tab w:val="left" w:pos="0"/>
        </w:tabs>
        <w:ind w:left="440"/>
        <w:jc w:val="both"/>
        <w:rPr>
          <w:rFonts w:asciiTheme="majorHAnsi" w:hAnsiTheme="majorHAnsi" w:cstheme="majorHAnsi"/>
          <w:sz w:val="22"/>
          <w:szCs w:val="22"/>
        </w:rPr>
      </w:pPr>
      <w:r>
        <w:rPr>
          <w:rFonts w:asciiTheme="majorHAnsi" w:hAnsiTheme="majorHAnsi"/>
          <w:sz w:val="22"/>
        </w:rPr>
        <w:t>De Partijen verbinden zich ertoe de nietig verklaarde bepaling zo spoedig mogelijk te vervangen door een economisch en/of juridisch gelijkwaardige bepaling.</w:t>
      </w:r>
    </w:p>
    <w:p w14:paraId="7532C480" w14:textId="77777777" w:rsidR="00D20080" w:rsidRPr="001C6AB3" w:rsidRDefault="00D20080" w:rsidP="00D20080">
      <w:pPr>
        <w:tabs>
          <w:tab w:val="left" w:pos="0"/>
        </w:tabs>
        <w:jc w:val="both"/>
        <w:rPr>
          <w:rFonts w:asciiTheme="majorHAnsi" w:hAnsiTheme="majorHAnsi" w:cstheme="majorHAnsi"/>
          <w:sz w:val="22"/>
          <w:szCs w:val="22"/>
        </w:rPr>
      </w:pPr>
    </w:p>
    <w:p w14:paraId="37A95ECF" w14:textId="40691CCD" w:rsidR="00D20080" w:rsidRDefault="00D20080"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Deze overeenkomst kan slechts gewijzigd worden met wederzijds goedvinden en middels ondertekening door de Partijen.</w:t>
      </w:r>
    </w:p>
    <w:p w14:paraId="1B82B745" w14:textId="77777777" w:rsidR="00196B7C" w:rsidRDefault="00196B7C" w:rsidP="001979B8">
      <w:pPr>
        <w:pStyle w:val="Paragraphedeliste"/>
        <w:tabs>
          <w:tab w:val="left" w:pos="0"/>
        </w:tabs>
        <w:ind w:left="440"/>
        <w:jc w:val="both"/>
        <w:rPr>
          <w:rFonts w:asciiTheme="majorHAnsi" w:hAnsiTheme="majorHAnsi" w:cstheme="majorHAnsi"/>
          <w:sz w:val="22"/>
          <w:szCs w:val="22"/>
        </w:rPr>
      </w:pPr>
    </w:p>
    <w:p w14:paraId="6F9BA07F" w14:textId="668E903D" w:rsidR="00196B7C" w:rsidRPr="001C6AB3" w:rsidRDefault="00196B7C"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 Uitgever kan deze overeenkomst slechts aan een derde overdragen met de voorafgaande toestemming van de Auteur, die door de Uitgever per aangetekend schrijven met ontvangstbevestiging in kennis werd gesteld van zijn voornemen om de overeenkomst over te dragen en van de identiteit van de verkrijger. De Auteur moet binnen een maand na ontvangst van deze brief een standpunt innemen. Het stilzwijgen van de Auteur komt neer op zijn stilzwijgende instemming. De Uitgever garandeert de goede uitvoering van de verplichtingen van deze overeenkomst door de verkrijger.</w:t>
      </w:r>
    </w:p>
    <w:p w14:paraId="77A6EBDC" w14:textId="77777777" w:rsidR="00D20080" w:rsidRPr="001C6AB3" w:rsidRDefault="00D20080" w:rsidP="00D20080">
      <w:pPr>
        <w:tabs>
          <w:tab w:val="left" w:pos="0"/>
        </w:tabs>
        <w:jc w:val="both"/>
        <w:rPr>
          <w:rFonts w:asciiTheme="majorHAnsi" w:hAnsiTheme="majorHAnsi" w:cstheme="majorHAnsi"/>
          <w:sz w:val="22"/>
          <w:szCs w:val="22"/>
        </w:rPr>
      </w:pPr>
    </w:p>
    <w:p w14:paraId="59B34DC2" w14:textId="77777777" w:rsidR="00D20080" w:rsidRPr="007B5AD6" w:rsidRDefault="00D20080"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Tenzij dit bij een schriftelijke overeenkomst in de vereiste vorm wordt vastgesteld, kan een gedrag van een Partij dat in strijd is met een bepaling van deze overeenkomst nooit worden geïnterpreteerd als een wijziging van deze overeenkomst.</w:t>
      </w:r>
    </w:p>
    <w:p w14:paraId="31D1902F" w14:textId="4F951D9C" w:rsidR="00D20080" w:rsidRDefault="00D20080" w:rsidP="001C6AB3">
      <w:pPr>
        <w:tabs>
          <w:tab w:val="left" w:pos="992"/>
          <w:tab w:val="left" w:pos="1984"/>
          <w:tab w:val="left" w:pos="4961"/>
          <w:tab w:val="left" w:pos="6024"/>
        </w:tabs>
        <w:jc w:val="both"/>
        <w:rPr>
          <w:rFonts w:asciiTheme="majorHAnsi" w:hAnsiTheme="majorHAnsi" w:cstheme="majorHAnsi"/>
          <w:b/>
          <w:bCs/>
          <w:sz w:val="22"/>
          <w:szCs w:val="22"/>
        </w:rPr>
      </w:pPr>
    </w:p>
    <w:p w14:paraId="269DCEE7" w14:textId="77777777" w:rsidR="00D20080" w:rsidRPr="001C6AB3" w:rsidRDefault="00D20080" w:rsidP="001C6AB3">
      <w:pPr>
        <w:tabs>
          <w:tab w:val="left" w:pos="992"/>
          <w:tab w:val="left" w:pos="1984"/>
          <w:tab w:val="left" w:pos="4961"/>
          <w:tab w:val="left" w:pos="6024"/>
        </w:tabs>
        <w:jc w:val="both"/>
        <w:rPr>
          <w:rFonts w:asciiTheme="majorHAnsi" w:hAnsiTheme="majorHAnsi" w:cstheme="majorHAnsi"/>
          <w:b/>
          <w:bCs/>
          <w:sz w:val="22"/>
          <w:szCs w:val="22"/>
        </w:rPr>
      </w:pPr>
    </w:p>
    <w:p w14:paraId="0A72B626" w14:textId="105EF27A" w:rsidR="001C6AB3" w:rsidRPr="001C6AB3" w:rsidRDefault="001C6AB3" w:rsidP="007B5AD6">
      <w:pPr>
        <w:pStyle w:val="Titre1"/>
      </w:pPr>
      <w:r>
        <w:t>Geschillen</w:t>
      </w:r>
    </w:p>
    <w:p w14:paraId="6DC274F7" w14:textId="77777777" w:rsidR="001C6AB3" w:rsidRPr="001C6AB3" w:rsidRDefault="001C6AB3" w:rsidP="001C6AB3">
      <w:pPr>
        <w:jc w:val="both"/>
        <w:rPr>
          <w:rFonts w:asciiTheme="majorHAnsi" w:hAnsiTheme="majorHAnsi" w:cstheme="majorHAnsi"/>
          <w:sz w:val="22"/>
          <w:szCs w:val="22"/>
        </w:rPr>
      </w:pPr>
    </w:p>
    <w:p w14:paraId="350B6B47" w14:textId="36F493AF" w:rsidR="007B5AD6" w:rsidRPr="007B5AD6" w:rsidRDefault="00E25812"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Deze overeenkomst wordt uitsluitend beheerst door het Belgische recht, uitgezonderd de regels inzake wetsconflicten.</w:t>
      </w:r>
    </w:p>
    <w:p w14:paraId="580E2B87" w14:textId="7FEFFEB5" w:rsidR="001C6AB3" w:rsidRPr="007B5AD6" w:rsidRDefault="001C6AB3" w:rsidP="007B5AD6">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396636B0" w14:textId="294FFEF0" w:rsidR="00E90568" w:rsidRPr="00E90568" w:rsidRDefault="001C6AB3" w:rsidP="00EA1714">
      <w:pPr>
        <w:pStyle w:val="Paragraphedeliste"/>
        <w:numPr>
          <w:ilvl w:val="1"/>
          <w:numId w:val="1"/>
        </w:numPr>
        <w:tabs>
          <w:tab w:val="left" w:pos="0"/>
        </w:tabs>
        <w:jc w:val="both"/>
        <w:rPr>
          <w:rFonts w:asciiTheme="majorHAnsi" w:hAnsiTheme="majorHAnsi" w:cstheme="majorHAnsi"/>
          <w:sz w:val="22"/>
          <w:szCs w:val="22"/>
        </w:rPr>
      </w:pPr>
      <w:r>
        <w:rPr>
          <w:rFonts w:asciiTheme="majorHAnsi" w:hAnsiTheme="majorHAnsi"/>
          <w:sz w:val="22"/>
        </w:rPr>
        <w:t>De Partijen zullen alles in het werk stellen om elk geschil met betrekking tot deze overeenkomst in der minne op te lossen.</w:t>
      </w:r>
    </w:p>
    <w:p w14:paraId="0FF51527" w14:textId="0A31F3E4" w:rsidR="001C6AB3" w:rsidRPr="00E90568" w:rsidRDefault="001C6AB3" w:rsidP="00E90568">
      <w:pPr>
        <w:pStyle w:val="Paragraphedeliste"/>
        <w:tabs>
          <w:tab w:val="left" w:pos="0"/>
        </w:tabs>
        <w:ind w:left="440"/>
        <w:jc w:val="both"/>
        <w:rPr>
          <w:rFonts w:asciiTheme="majorHAnsi" w:hAnsiTheme="majorHAnsi" w:cstheme="majorHAnsi"/>
          <w:sz w:val="22"/>
          <w:szCs w:val="22"/>
        </w:rPr>
      </w:pPr>
      <w:r>
        <w:rPr>
          <w:rFonts w:asciiTheme="majorHAnsi" w:hAnsiTheme="majorHAnsi"/>
          <w:sz w:val="22"/>
        </w:rPr>
        <w:t xml:space="preserve"> </w:t>
      </w:r>
    </w:p>
    <w:p w14:paraId="54C8C3BC" w14:textId="13BF71D7" w:rsidR="001C6AB3" w:rsidRDefault="00E90568" w:rsidP="00E90568">
      <w:pPr>
        <w:tabs>
          <w:tab w:val="left" w:pos="0"/>
        </w:tabs>
        <w:ind w:firstLine="440"/>
        <w:jc w:val="both"/>
        <w:rPr>
          <w:rFonts w:asciiTheme="majorHAnsi" w:hAnsiTheme="majorHAnsi" w:cstheme="majorHAnsi"/>
          <w:sz w:val="22"/>
          <w:szCs w:val="22"/>
        </w:rPr>
      </w:pPr>
      <w:r>
        <w:rPr>
          <w:rFonts w:asciiTheme="majorHAnsi" w:hAnsiTheme="majorHAnsi"/>
          <w:sz w:val="22"/>
        </w:rPr>
        <w:t>Slagen zij daar niet in, dan is uitsluitend de Franstalige ondernemingsrechtbank te Brussel bevoegd.</w:t>
      </w:r>
    </w:p>
    <w:p w14:paraId="327F0D90" w14:textId="4F381997" w:rsidR="00E90568" w:rsidRDefault="00E90568" w:rsidP="00E90568">
      <w:pPr>
        <w:tabs>
          <w:tab w:val="left" w:pos="0"/>
        </w:tabs>
        <w:ind w:firstLine="440"/>
        <w:jc w:val="both"/>
        <w:rPr>
          <w:rFonts w:asciiTheme="majorHAnsi" w:hAnsiTheme="majorHAnsi" w:cstheme="majorHAnsi"/>
          <w:sz w:val="22"/>
          <w:szCs w:val="22"/>
        </w:rPr>
      </w:pPr>
    </w:p>
    <w:p w14:paraId="363A8C40" w14:textId="5D46284D" w:rsidR="00E90568" w:rsidRPr="001C6AB3" w:rsidRDefault="00E90568" w:rsidP="00E90568">
      <w:pPr>
        <w:tabs>
          <w:tab w:val="left" w:pos="0"/>
        </w:tabs>
        <w:ind w:firstLine="440"/>
        <w:jc w:val="center"/>
        <w:rPr>
          <w:rFonts w:asciiTheme="majorHAnsi" w:hAnsiTheme="majorHAnsi" w:cstheme="majorHAnsi"/>
          <w:sz w:val="22"/>
          <w:szCs w:val="22"/>
        </w:rPr>
      </w:pPr>
      <w:r>
        <w:rPr>
          <w:rFonts w:asciiTheme="majorHAnsi" w:hAnsiTheme="majorHAnsi"/>
          <w:sz w:val="22"/>
        </w:rPr>
        <w:t>* * *</w:t>
      </w:r>
    </w:p>
    <w:p w14:paraId="2687A81B" w14:textId="77777777" w:rsidR="0001587C" w:rsidRDefault="0001587C" w:rsidP="001C6AB3">
      <w:pPr>
        <w:tabs>
          <w:tab w:val="left" w:pos="0"/>
        </w:tabs>
        <w:jc w:val="both"/>
        <w:rPr>
          <w:rFonts w:asciiTheme="majorHAnsi" w:hAnsiTheme="majorHAnsi" w:cstheme="majorHAnsi"/>
          <w:sz w:val="22"/>
          <w:szCs w:val="22"/>
        </w:rPr>
      </w:pPr>
    </w:p>
    <w:p w14:paraId="551C68E8" w14:textId="3771DF13" w:rsidR="001C6AB3" w:rsidRDefault="001C6AB3" w:rsidP="001C6AB3">
      <w:pPr>
        <w:tabs>
          <w:tab w:val="left" w:pos="0"/>
        </w:tabs>
        <w:jc w:val="both"/>
        <w:rPr>
          <w:rFonts w:asciiTheme="majorHAnsi" w:hAnsiTheme="majorHAnsi" w:cstheme="majorHAnsi"/>
          <w:sz w:val="22"/>
          <w:szCs w:val="22"/>
        </w:rPr>
      </w:pPr>
      <w:r>
        <w:rPr>
          <w:rFonts w:asciiTheme="majorHAnsi" w:hAnsiTheme="majorHAnsi"/>
          <w:sz w:val="22"/>
        </w:rPr>
        <w:t>Gedaan in twee originele exemplaren, waarbij elke Partij erkent het hare ontvangen te hebben.</w:t>
      </w:r>
    </w:p>
    <w:p w14:paraId="5C53DD1B" w14:textId="0FE26E8F" w:rsidR="00BC02E2" w:rsidRDefault="00BC02E2" w:rsidP="001C6AB3">
      <w:pPr>
        <w:tabs>
          <w:tab w:val="left" w:pos="0"/>
        </w:tabs>
        <w:jc w:val="both"/>
        <w:rPr>
          <w:rFonts w:asciiTheme="majorHAnsi" w:hAnsiTheme="majorHAnsi" w:cstheme="majorHAnsi"/>
          <w:sz w:val="22"/>
          <w:szCs w:val="22"/>
        </w:rPr>
      </w:pPr>
    </w:p>
    <w:p w14:paraId="7CB81FBD" w14:textId="77777777" w:rsidR="00F40864" w:rsidRDefault="00F40864" w:rsidP="001C6AB3">
      <w:pPr>
        <w:tabs>
          <w:tab w:val="left" w:pos="0"/>
        </w:tabs>
        <w:jc w:val="both"/>
        <w:rPr>
          <w:rFonts w:asciiTheme="majorHAnsi" w:hAnsiTheme="majorHAnsi" w:cstheme="majorHAnsi"/>
          <w:sz w:val="22"/>
          <w:szCs w:val="22"/>
        </w:rPr>
      </w:pPr>
    </w:p>
    <w:tbl>
      <w:tblPr>
        <w:tblStyle w:val="Grilledutableau"/>
        <w:tblW w:w="0" w:type="auto"/>
        <w:tblLook w:val="04A0" w:firstRow="1" w:lastRow="0" w:firstColumn="1" w:lastColumn="0" w:noHBand="0" w:noVBand="1"/>
      </w:tblPr>
      <w:tblGrid>
        <w:gridCol w:w="4697"/>
        <w:gridCol w:w="4697"/>
      </w:tblGrid>
      <w:tr w:rsidR="00BC02E2" w14:paraId="5866819B" w14:textId="77777777" w:rsidTr="00BC02E2">
        <w:tc>
          <w:tcPr>
            <w:tcW w:w="4697" w:type="dxa"/>
          </w:tcPr>
          <w:p w14:paraId="1EDCC09F" w14:textId="6F4D2185"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lastRenderedPageBreak/>
              <w:t>Voor de Auteur</w:t>
            </w:r>
          </w:p>
        </w:tc>
        <w:tc>
          <w:tcPr>
            <w:tcW w:w="4697" w:type="dxa"/>
          </w:tcPr>
          <w:p w14:paraId="15D646CA" w14:textId="6F4710E1"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Voor de Uitgever</w:t>
            </w:r>
          </w:p>
        </w:tc>
      </w:tr>
      <w:tr w:rsidR="00BC02E2" w14:paraId="4148F66F" w14:textId="77777777" w:rsidTr="00BC02E2">
        <w:tc>
          <w:tcPr>
            <w:tcW w:w="4697" w:type="dxa"/>
          </w:tcPr>
          <w:p w14:paraId="0196F7ED"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Naam:</w:t>
            </w:r>
          </w:p>
          <w:p w14:paraId="0931370A"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Functie:</w:t>
            </w:r>
          </w:p>
          <w:p w14:paraId="1F670CBA" w14:textId="77777777" w:rsidR="00BC02E2" w:rsidRDefault="00BC02E2" w:rsidP="001C6AB3">
            <w:pPr>
              <w:tabs>
                <w:tab w:val="left" w:pos="0"/>
              </w:tabs>
              <w:jc w:val="both"/>
              <w:rPr>
                <w:rFonts w:asciiTheme="majorHAnsi" w:hAnsiTheme="majorHAnsi" w:cstheme="majorHAnsi"/>
                <w:sz w:val="22"/>
                <w:szCs w:val="22"/>
              </w:rPr>
            </w:pPr>
          </w:p>
          <w:p w14:paraId="46A99AAE" w14:textId="77777777"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Datum:</w:t>
            </w:r>
          </w:p>
          <w:p w14:paraId="565C917B" w14:textId="77777777" w:rsidR="00BC02E2" w:rsidRDefault="00BC02E2" w:rsidP="001C6AB3">
            <w:pPr>
              <w:tabs>
                <w:tab w:val="left" w:pos="0"/>
              </w:tabs>
              <w:jc w:val="both"/>
              <w:rPr>
                <w:rFonts w:asciiTheme="majorHAnsi" w:hAnsiTheme="majorHAnsi" w:cstheme="majorHAnsi"/>
                <w:sz w:val="22"/>
                <w:szCs w:val="22"/>
              </w:rPr>
            </w:pPr>
          </w:p>
          <w:p w14:paraId="71054F09" w14:textId="77777777" w:rsidR="00BC02E2" w:rsidRDefault="00BC02E2" w:rsidP="001C6AB3">
            <w:pPr>
              <w:tabs>
                <w:tab w:val="left" w:pos="0"/>
              </w:tabs>
              <w:jc w:val="both"/>
              <w:rPr>
                <w:rFonts w:asciiTheme="majorHAnsi" w:hAnsiTheme="majorHAnsi" w:cstheme="majorHAnsi"/>
                <w:sz w:val="22"/>
                <w:szCs w:val="22"/>
              </w:rPr>
            </w:pPr>
          </w:p>
          <w:p w14:paraId="6F87096C" w14:textId="0B3F6B5E" w:rsidR="00BC02E2" w:rsidRDefault="00BC02E2" w:rsidP="001C6AB3">
            <w:pPr>
              <w:tabs>
                <w:tab w:val="left" w:pos="0"/>
              </w:tabs>
              <w:jc w:val="both"/>
              <w:rPr>
                <w:rFonts w:asciiTheme="majorHAnsi" w:hAnsiTheme="majorHAnsi" w:cstheme="majorHAnsi"/>
                <w:sz w:val="22"/>
                <w:szCs w:val="22"/>
              </w:rPr>
            </w:pPr>
            <w:r>
              <w:rPr>
                <w:rFonts w:asciiTheme="majorHAnsi" w:hAnsiTheme="majorHAnsi"/>
                <w:sz w:val="22"/>
              </w:rPr>
              <w:t>Handtekening:</w:t>
            </w:r>
          </w:p>
        </w:tc>
        <w:tc>
          <w:tcPr>
            <w:tcW w:w="4697" w:type="dxa"/>
          </w:tcPr>
          <w:p w14:paraId="051D70B2"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Naam:</w:t>
            </w:r>
          </w:p>
          <w:p w14:paraId="55791443"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Functie:</w:t>
            </w:r>
          </w:p>
          <w:p w14:paraId="210B1FA4" w14:textId="77777777" w:rsidR="00BC02E2" w:rsidRDefault="00BC02E2" w:rsidP="00BC02E2">
            <w:pPr>
              <w:tabs>
                <w:tab w:val="left" w:pos="0"/>
              </w:tabs>
              <w:jc w:val="both"/>
              <w:rPr>
                <w:rFonts w:asciiTheme="majorHAnsi" w:hAnsiTheme="majorHAnsi" w:cstheme="majorHAnsi"/>
                <w:sz w:val="22"/>
                <w:szCs w:val="22"/>
              </w:rPr>
            </w:pPr>
          </w:p>
          <w:p w14:paraId="42C98D20"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Datum:</w:t>
            </w:r>
          </w:p>
          <w:p w14:paraId="4937E775" w14:textId="77777777" w:rsidR="00BC02E2" w:rsidRDefault="00BC02E2" w:rsidP="00BC02E2">
            <w:pPr>
              <w:tabs>
                <w:tab w:val="left" w:pos="0"/>
              </w:tabs>
              <w:jc w:val="both"/>
              <w:rPr>
                <w:rFonts w:asciiTheme="majorHAnsi" w:hAnsiTheme="majorHAnsi" w:cstheme="majorHAnsi"/>
                <w:sz w:val="22"/>
                <w:szCs w:val="22"/>
              </w:rPr>
            </w:pPr>
          </w:p>
          <w:p w14:paraId="00B73D63" w14:textId="77777777" w:rsidR="00BC02E2" w:rsidRDefault="00BC02E2" w:rsidP="00BC02E2">
            <w:pPr>
              <w:tabs>
                <w:tab w:val="left" w:pos="0"/>
              </w:tabs>
              <w:jc w:val="both"/>
              <w:rPr>
                <w:rFonts w:asciiTheme="majorHAnsi" w:hAnsiTheme="majorHAnsi" w:cstheme="majorHAnsi"/>
                <w:sz w:val="22"/>
                <w:szCs w:val="22"/>
              </w:rPr>
            </w:pPr>
          </w:p>
          <w:p w14:paraId="6596908B" w14:textId="77777777" w:rsidR="00BC02E2" w:rsidRDefault="00BC02E2" w:rsidP="00BC02E2">
            <w:pPr>
              <w:tabs>
                <w:tab w:val="left" w:pos="0"/>
              </w:tabs>
              <w:jc w:val="both"/>
              <w:rPr>
                <w:rFonts w:asciiTheme="majorHAnsi" w:hAnsiTheme="majorHAnsi" w:cstheme="majorHAnsi"/>
                <w:sz w:val="22"/>
                <w:szCs w:val="22"/>
              </w:rPr>
            </w:pPr>
            <w:r>
              <w:rPr>
                <w:rFonts w:asciiTheme="majorHAnsi" w:hAnsiTheme="majorHAnsi"/>
                <w:sz w:val="22"/>
              </w:rPr>
              <w:t>Handtekening:</w:t>
            </w:r>
          </w:p>
          <w:p w14:paraId="2A816694" w14:textId="3D82FFA7" w:rsidR="00BC02E2" w:rsidRDefault="00BC02E2" w:rsidP="00BC02E2">
            <w:pPr>
              <w:tabs>
                <w:tab w:val="left" w:pos="0"/>
              </w:tabs>
              <w:jc w:val="both"/>
              <w:rPr>
                <w:rFonts w:asciiTheme="majorHAnsi" w:hAnsiTheme="majorHAnsi" w:cstheme="majorHAnsi"/>
                <w:sz w:val="22"/>
                <w:szCs w:val="22"/>
              </w:rPr>
            </w:pPr>
          </w:p>
        </w:tc>
      </w:tr>
    </w:tbl>
    <w:p w14:paraId="3D6246D0" w14:textId="77777777" w:rsidR="00BC02E2" w:rsidRPr="001C6AB3" w:rsidRDefault="00BC02E2" w:rsidP="001C6AB3">
      <w:pPr>
        <w:tabs>
          <w:tab w:val="left" w:pos="0"/>
        </w:tabs>
        <w:jc w:val="both"/>
        <w:rPr>
          <w:rFonts w:asciiTheme="majorHAnsi" w:hAnsiTheme="majorHAnsi" w:cstheme="majorHAnsi"/>
          <w:sz w:val="22"/>
          <w:szCs w:val="22"/>
        </w:rPr>
      </w:pPr>
    </w:p>
    <w:p w14:paraId="2A6A798C" w14:textId="77777777" w:rsidR="001C6AB3" w:rsidRPr="001C6AB3" w:rsidRDefault="001C6AB3" w:rsidP="001C6AB3">
      <w:pPr>
        <w:tabs>
          <w:tab w:val="left" w:pos="0"/>
        </w:tabs>
        <w:jc w:val="both"/>
        <w:rPr>
          <w:rFonts w:asciiTheme="majorHAnsi" w:hAnsiTheme="majorHAnsi" w:cstheme="majorHAnsi"/>
          <w:b/>
          <w:bCs/>
          <w:sz w:val="22"/>
          <w:szCs w:val="22"/>
          <w:u w:val="single"/>
        </w:rPr>
      </w:pPr>
    </w:p>
    <w:p w14:paraId="0F719340" w14:textId="4FB062E6" w:rsidR="001C6AB3" w:rsidRPr="001C6AB3" w:rsidRDefault="001C6AB3" w:rsidP="00B442FF">
      <w:pPr>
        <w:tabs>
          <w:tab w:val="left" w:pos="0"/>
        </w:tabs>
        <w:jc w:val="both"/>
        <w:rPr>
          <w:rFonts w:asciiTheme="majorHAnsi" w:hAnsiTheme="majorHAnsi" w:cstheme="majorHAnsi"/>
          <w:sz w:val="22"/>
          <w:szCs w:val="22"/>
        </w:rPr>
      </w:pPr>
    </w:p>
    <w:p w14:paraId="558C39F4" w14:textId="53BD1F42" w:rsidR="001C6AB3" w:rsidRPr="001C6AB3" w:rsidRDefault="001C6AB3" w:rsidP="001C6AB3">
      <w:pPr>
        <w:jc w:val="both"/>
        <w:rPr>
          <w:rFonts w:asciiTheme="majorHAnsi" w:hAnsiTheme="majorHAnsi" w:cstheme="majorHAnsi"/>
          <w:sz w:val="22"/>
          <w:szCs w:val="22"/>
        </w:rPr>
      </w:pPr>
    </w:p>
    <w:sectPr w:rsidR="001C6AB3" w:rsidRPr="001C6AB3">
      <w:headerReference w:type="default" r:id="rId9"/>
      <w:footerReference w:type="even" r:id="rId10"/>
      <w:footerReference w:type="default" r:id="rId11"/>
      <w:type w:val="continuous"/>
      <w:pgSz w:w="12240" w:h="15840"/>
      <w:pgMar w:top="1701" w:right="1418" w:bottom="1418" w:left="1418" w:header="1418" w:footer="72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4977D" w14:textId="77777777" w:rsidR="00053846" w:rsidRDefault="00053846" w:rsidP="00E72F11">
      <w:r>
        <w:separator/>
      </w:r>
    </w:p>
  </w:endnote>
  <w:endnote w:type="continuationSeparator" w:id="0">
    <w:p w14:paraId="296A32D8" w14:textId="77777777" w:rsidR="00053846" w:rsidRDefault="00053846" w:rsidP="00E7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Zapf Dingbats">
    <w:altName w:val="Wingdings"/>
    <w:panose1 w:val="020B0604020202020204"/>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1822224"/>
      <w:docPartObj>
        <w:docPartGallery w:val="Page Numbers (Bottom of Page)"/>
        <w:docPartUnique/>
      </w:docPartObj>
    </w:sdtPr>
    <w:sdtEndPr>
      <w:rPr>
        <w:rStyle w:val="Numrodepage"/>
      </w:rPr>
    </w:sdtEndPr>
    <w:sdtContent>
      <w:p w14:paraId="4999BD13" w14:textId="14CE421F" w:rsidR="00E72F11" w:rsidRDefault="00E72F11" w:rsidP="00E72F1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40864">
          <w:rPr>
            <w:rStyle w:val="Numrodepage"/>
            <w:noProof/>
          </w:rPr>
          <w:t>0</w:t>
        </w:r>
        <w:r>
          <w:rPr>
            <w:rStyle w:val="Numrodepage"/>
          </w:rPr>
          <w:fldChar w:fldCharType="end"/>
        </w:r>
      </w:p>
    </w:sdtContent>
  </w:sdt>
  <w:p w14:paraId="29F75932" w14:textId="77777777" w:rsidR="00E72F11" w:rsidRDefault="00E72F11" w:rsidP="00E72F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heme="majorHAnsi" w:hAnsiTheme="majorHAnsi" w:cstheme="majorHAnsi"/>
        <w:bCs/>
      </w:rPr>
      <w:id w:val="424928542"/>
      <w:docPartObj>
        <w:docPartGallery w:val="Page Numbers (Bottom of Page)"/>
        <w:docPartUnique/>
      </w:docPartObj>
    </w:sdtPr>
    <w:sdtEndPr>
      <w:rPr>
        <w:rStyle w:val="Numrodepage"/>
      </w:rPr>
    </w:sdtEndPr>
    <w:sdtContent>
      <w:p w14:paraId="5169717A" w14:textId="77777777" w:rsidR="004708AE" w:rsidRPr="00724070" w:rsidRDefault="004708AE" w:rsidP="004708AE">
        <w:pPr>
          <w:pStyle w:val="Pieddepage"/>
          <w:jc w:val="center"/>
          <w:rPr>
            <w:rStyle w:val="Numrodepage"/>
            <w:rFonts w:asciiTheme="majorHAnsi" w:hAnsiTheme="majorHAnsi" w:cstheme="majorHAnsi"/>
            <w:b/>
          </w:rPr>
        </w:pPr>
        <w:r w:rsidRPr="00724070">
          <w:rPr>
            <w:rStyle w:val="Numrodepage"/>
            <w:rFonts w:asciiTheme="majorHAnsi" w:hAnsiTheme="majorHAnsi" w:cstheme="majorHAnsi"/>
            <w:b/>
          </w:rPr>
          <w:fldChar w:fldCharType="begin"/>
        </w:r>
        <w:r w:rsidRPr="00724070">
          <w:rPr>
            <w:rStyle w:val="Numrodepage"/>
            <w:rFonts w:asciiTheme="majorHAnsi" w:hAnsiTheme="majorHAnsi" w:cstheme="majorHAnsi"/>
            <w:b/>
          </w:rPr>
          <w:instrText xml:space="preserve"> PAGE </w:instrText>
        </w:r>
        <w:r w:rsidRPr="00724070">
          <w:rPr>
            <w:rStyle w:val="Numrodepage"/>
            <w:rFonts w:asciiTheme="majorHAnsi" w:hAnsiTheme="majorHAnsi" w:cstheme="majorHAnsi"/>
            <w:b/>
          </w:rPr>
          <w:fldChar w:fldCharType="separate"/>
        </w:r>
        <w:r>
          <w:rPr>
            <w:rStyle w:val="Numrodepage"/>
            <w:rFonts w:asciiTheme="majorHAnsi" w:hAnsiTheme="majorHAnsi" w:cstheme="majorHAnsi"/>
            <w:b/>
          </w:rPr>
          <w:t>1</w:t>
        </w:r>
        <w:r w:rsidRPr="00724070">
          <w:rPr>
            <w:rStyle w:val="Numrodepage"/>
            <w:rFonts w:asciiTheme="majorHAnsi" w:hAnsiTheme="majorHAnsi" w:cstheme="majorHAnsi"/>
            <w:b/>
          </w:rPr>
          <w:fldChar w:fldCharType="end"/>
        </w:r>
        <w:r>
          <w:rPr>
            <w:rStyle w:val="Numrodepage"/>
            <w:rFonts w:asciiTheme="majorHAnsi" w:hAnsiTheme="majorHAnsi"/>
          </w:rPr>
          <w:t>/</w:t>
        </w:r>
        <w:r w:rsidRPr="00724070">
          <w:rPr>
            <w:rStyle w:val="Numrodepage"/>
            <w:rFonts w:asciiTheme="majorHAnsi" w:hAnsiTheme="majorHAnsi" w:cstheme="majorHAnsi"/>
          </w:rPr>
          <w:fldChar w:fldCharType="begin"/>
        </w:r>
        <w:r w:rsidRPr="00724070">
          <w:rPr>
            <w:rStyle w:val="Numrodepage"/>
            <w:rFonts w:asciiTheme="majorHAnsi" w:hAnsiTheme="majorHAnsi" w:cstheme="majorHAnsi"/>
          </w:rPr>
          <w:instrText xml:space="preserve"> NUMPAGES  \* MERGEFORMAT </w:instrText>
        </w:r>
        <w:r w:rsidRPr="00724070">
          <w:rPr>
            <w:rStyle w:val="Numrodepage"/>
            <w:rFonts w:asciiTheme="majorHAnsi" w:hAnsiTheme="majorHAnsi" w:cstheme="majorHAnsi"/>
          </w:rPr>
          <w:fldChar w:fldCharType="separate"/>
        </w:r>
        <w:r>
          <w:rPr>
            <w:rStyle w:val="Numrodepage"/>
            <w:rFonts w:asciiTheme="majorHAnsi" w:hAnsiTheme="majorHAnsi" w:cstheme="majorHAnsi"/>
          </w:rPr>
          <w:t>20</w:t>
        </w:r>
        <w:r w:rsidRPr="00724070">
          <w:rPr>
            <w:rStyle w:val="Numrodepage"/>
            <w:rFonts w:asciiTheme="majorHAnsi" w:hAnsiTheme="majorHAnsi" w:cstheme="majorHAnsi"/>
          </w:rPr>
          <w:fldChar w:fldCharType="end"/>
        </w:r>
      </w:p>
    </w:sdtContent>
  </w:sdt>
  <w:p w14:paraId="2E930C6C" w14:textId="77777777" w:rsidR="00E72F11" w:rsidRPr="00724070" w:rsidRDefault="00E72F11" w:rsidP="004708AE">
    <w:pPr>
      <w:pStyle w:val="Pieddepage"/>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17B0" w14:textId="77777777" w:rsidR="00053846" w:rsidRDefault="00053846" w:rsidP="00E72F11">
      <w:r>
        <w:separator/>
      </w:r>
    </w:p>
  </w:footnote>
  <w:footnote w:type="continuationSeparator" w:id="0">
    <w:p w14:paraId="7AC97DA2" w14:textId="77777777" w:rsidR="00053846" w:rsidRDefault="00053846" w:rsidP="00E7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A17" w14:textId="2DFF0DCF" w:rsidR="00E72F11" w:rsidRPr="00E72F11" w:rsidRDefault="00E72F11" w:rsidP="00E72F11">
    <w:pPr>
      <w:pStyle w:val="Titre"/>
      <w:jc w:val="right"/>
      <w:rPr>
        <w:rFonts w:asciiTheme="majorHAnsi" w:hAnsiTheme="majorHAnsi" w:cstheme="majorHAnsi"/>
        <w:b w:val="0"/>
        <w:sz w:val="20"/>
        <w:szCs w:val="22"/>
        <w:u w:val="none"/>
      </w:rPr>
    </w:pP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r>
    <w:r>
      <w:rPr>
        <w:rFonts w:asciiTheme="majorHAnsi" w:hAnsiTheme="majorHAnsi"/>
        <w:b w:val="0"/>
        <w:sz w:val="20"/>
        <w:u w:val="none"/>
      </w:rPr>
      <w:tab/>
      <w:t>Uitgeversovereenkomst</w:t>
    </w:r>
    <w:r>
      <w:rPr>
        <w:rFonts w:asciiTheme="majorHAnsi" w:hAnsiTheme="majorHAnsi"/>
        <w:b w:val="0"/>
        <w:sz w:val="20"/>
        <w:u w:val="none"/>
      </w:rPr>
      <w:br/>
      <w:t>[</w:t>
    </w:r>
    <w:r>
      <w:rPr>
        <w:rFonts w:asciiTheme="majorHAnsi" w:hAnsiTheme="majorHAnsi"/>
        <w:b w:val="0"/>
        <w:sz w:val="20"/>
        <w:highlight w:val="yellow"/>
        <w:u w:val="none"/>
      </w:rPr>
      <w:t>Naam van de auteur</w:t>
    </w:r>
    <w:r>
      <w:rPr>
        <w:rFonts w:asciiTheme="majorHAnsi" w:hAnsiTheme="majorHAnsi"/>
        <w:b w:val="0"/>
        <w:sz w:val="20"/>
        <w:u w:val="none"/>
      </w:rPr>
      <w:t>] - [</w:t>
    </w:r>
    <w:r>
      <w:rPr>
        <w:rFonts w:asciiTheme="majorHAnsi" w:hAnsiTheme="majorHAnsi"/>
        <w:b w:val="0"/>
        <w:sz w:val="20"/>
        <w:highlight w:val="yellow"/>
        <w:u w:val="none"/>
      </w:rPr>
      <w:t>Naam van de uitgever</w:t>
    </w:r>
    <w:r>
      <w:rPr>
        <w:rFonts w:asciiTheme="majorHAnsi" w:hAnsiTheme="majorHAnsi"/>
        <w:b w:val="0"/>
        <w:sz w:val="20"/>
        <w:u w:val="none"/>
      </w:rPr>
      <w:t xml:space="preserve">] </w:t>
    </w:r>
  </w:p>
  <w:p w14:paraId="11DEA8FE" w14:textId="77777777" w:rsidR="00E72F11" w:rsidRDefault="00E72F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0DC"/>
    <w:multiLevelType w:val="hybridMultilevel"/>
    <w:tmpl w:val="339E7EA4"/>
    <w:lvl w:ilvl="0" w:tplc="D60E7C76">
      <w:start w:val="1"/>
      <w:numFmt w:val="lowerRoman"/>
      <w:lvlText w:val="(%1)"/>
      <w:lvlJc w:val="left"/>
      <w:pPr>
        <w:ind w:left="1160" w:hanging="72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2E6637AB"/>
    <w:multiLevelType w:val="hybridMultilevel"/>
    <w:tmpl w:val="9B76A1AA"/>
    <w:lvl w:ilvl="0" w:tplc="00D0A3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56F36"/>
    <w:multiLevelType w:val="multilevel"/>
    <w:tmpl w:val="8FD8C680"/>
    <w:lvl w:ilvl="0">
      <w:start w:val="1"/>
      <w:numFmt w:val="decimal"/>
      <w:pStyle w:val="Titre1"/>
      <w:lvlText w:val="%1."/>
      <w:lvlJc w:val="left"/>
      <w:pPr>
        <w:ind w:left="360" w:hanging="360"/>
      </w:pPr>
      <w:rPr>
        <w:rFonts w:hint="default"/>
      </w:rPr>
    </w:lvl>
    <w:lvl w:ilvl="1">
      <w:start w:val="1"/>
      <w:numFmt w:val="decimal"/>
      <w:lvlText w:val="%1.%2."/>
      <w:lvlJc w:val="left"/>
      <w:pPr>
        <w:ind w:left="440" w:hanging="440"/>
      </w:p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204FE1"/>
    <w:multiLevelType w:val="hybridMultilevel"/>
    <w:tmpl w:val="8A00BA92"/>
    <w:lvl w:ilvl="0" w:tplc="3FCCD338">
      <w:start w:val="7"/>
      <w:numFmt w:val="bullet"/>
      <w:lvlText w:val="-"/>
      <w:lvlJc w:val="left"/>
      <w:pPr>
        <w:ind w:left="800" w:hanging="360"/>
      </w:pPr>
      <w:rPr>
        <w:rFonts w:ascii="Calibri Light" w:eastAsiaTheme="minorHAnsi" w:hAnsi="Calibri Light" w:cs="Calibri Light"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7403635E"/>
    <w:multiLevelType w:val="hybridMultilevel"/>
    <w:tmpl w:val="8E62CBB2"/>
    <w:lvl w:ilvl="0" w:tplc="7AC2F76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1"/>
    <w:rsid w:val="00002710"/>
    <w:rsid w:val="00004C29"/>
    <w:rsid w:val="0001384F"/>
    <w:rsid w:val="00014573"/>
    <w:rsid w:val="0001587C"/>
    <w:rsid w:val="00017B17"/>
    <w:rsid w:val="00020929"/>
    <w:rsid w:val="00023077"/>
    <w:rsid w:val="00025684"/>
    <w:rsid w:val="00033232"/>
    <w:rsid w:val="0003573A"/>
    <w:rsid w:val="00035B56"/>
    <w:rsid w:val="00036CF8"/>
    <w:rsid w:val="00037295"/>
    <w:rsid w:val="00040826"/>
    <w:rsid w:val="00041AF3"/>
    <w:rsid w:val="00041F92"/>
    <w:rsid w:val="00043C12"/>
    <w:rsid w:val="00043D6C"/>
    <w:rsid w:val="00045F84"/>
    <w:rsid w:val="00053846"/>
    <w:rsid w:val="00055F1A"/>
    <w:rsid w:val="00057835"/>
    <w:rsid w:val="00060AFF"/>
    <w:rsid w:val="00063EBE"/>
    <w:rsid w:val="00065165"/>
    <w:rsid w:val="0006517B"/>
    <w:rsid w:val="00065709"/>
    <w:rsid w:val="00065DBB"/>
    <w:rsid w:val="00066BA0"/>
    <w:rsid w:val="00070A7C"/>
    <w:rsid w:val="0007226C"/>
    <w:rsid w:val="000763A1"/>
    <w:rsid w:val="00080D6C"/>
    <w:rsid w:val="00082706"/>
    <w:rsid w:val="0008508E"/>
    <w:rsid w:val="00090B59"/>
    <w:rsid w:val="00091214"/>
    <w:rsid w:val="00091F1E"/>
    <w:rsid w:val="00093DE7"/>
    <w:rsid w:val="000947FB"/>
    <w:rsid w:val="00095362"/>
    <w:rsid w:val="000960BC"/>
    <w:rsid w:val="000A462B"/>
    <w:rsid w:val="000B09D1"/>
    <w:rsid w:val="000B35AF"/>
    <w:rsid w:val="000B5826"/>
    <w:rsid w:val="000C1815"/>
    <w:rsid w:val="000C3485"/>
    <w:rsid w:val="000D1DE5"/>
    <w:rsid w:val="000D2423"/>
    <w:rsid w:val="000E2C95"/>
    <w:rsid w:val="000E3B2C"/>
    <w:rsid w:val="000F19C4"/>
    <w:rsid w:val="000F4BDF"/>
    <w:rsid w:val="000F637B"/>
    <w:rsid w:val="000F6E0A"/>
    <w:rsid w:val="001004EE"/>
    <w:rsid w:val="0010423A"/>
    <w:rsid w:val="00106892"/>
    <w:rsid w:val="00111120"/>
    <w:rsid w:val="00114A8C"/>
    <w:rsid w:val="00114A94"/>
    <w:rsid w:val="001151D2"/>
    <w:rsid w:val="00131190"/>
    <w:rsid w:val="0013426B"/>
    <w:rsid w:val="00137748"/>
    <w:rsid w:val="00140052"/>
    <w:rsid w:val="0014083D"/>
    <w:rsid w:val="001414EB"/>
    <w:rsid w:val="00142345"/>
    <w:rsid w:val="00143A33"/>
    <w:rsid w:val="00147BDC"/>
    <w:rsid w:val="00147C16"/>
    <w:rsid w:val="0016072D"/>
    <w:rsid w:val="00162ACE"/>
    <w:rsid w:val="0016400C"/>
    <w:rsid w:val="0017061F"/>
    <w:rsid w:val="00170626"/>
    <w:rsid w:val="00170E7E"/>
    <w:rsid w:val="0017156C"/>
    <w:rsid w:val="0017720B"/>
    <w:rsid w:val="00180A02"/>
    <w:rsid w:val="00182E2C"/>
    <w:rsid w:val="001841DC"/>
    <w:rsid w:val="00196B7C"/>
    <w:rsid w:val="00196F07"/>
    <w:rsid w:val="001979B8"/>
    <w:rsid w:val="001A0341"/>
    <w:rsid w:val="001A2921"/>
    <w:rsid w:val="001A5D4B"/>
    <w:rsid w:val="001B6F3B"/>
    <w:rsid w:val="001C5B23"/>
    <w:rsid w:val="001C6AB3"/>
    <w:rsid w:val="001D14FC"/>
    <w:rsid w:val="001D4857"/>
    <w:rsid w:val="001D6BA9"/>
    <w:rsid w:val="001D6E71"/>
    <w:rsid w:val="001E168C"/>
    <w:rsid w:val="001E1B61"/>
    <w:rsid w:val="001E3A64"/>
    <w:rsid w:val="001F4115"/>
    <w:rsid w:val="001F51FF"/>
    <w:rsid w:val="001F555F"/>
    <w:rsid w:val="001F5C08"/>
    <w:rsid w:val="00203A74"/>
    <w:rsid w:val="00205EE8"/>
    <w:rsid w:val="002075FF"/>
    <w:rsid w:val="00207F57"/>
    <w:rsid w:val="002121BE"/>
    <w:rsid w:val="0021240B"/>
    <w:rsid w:val="002157C0"/>
    <w:rsid w:val="00215E0B"/>
    <w:rsid w:val="0022091B"/>
    <w:rsid w:val="00222EB9"/>
    <w:rsid w:val="002271D6"/>
    <w:rsid w:val="0023384D"/>
    <w:rsid w:val="00234EBE"/>
    <w:rsid w:val="00241EE5"/>
    <w:rsid w:val="00245001"/>
    <w:rsid w:val="00245BF2"/>
    <w:rsid w:val="00265E31"/>
    <w:rsid w:val="00271682"/>
    <w:rsid w:val="0028212A"/>
    <w:rsid w:val="00291C15"/>
    <w:rsid w:val="00292033"/>
    <w:rsid w:val="002920D9"/>
    <w:rsid w:val="002A2124"/>
    <w:rsid w:val="002A4365"/>
    <w:rsid w:val="002A4449"/>
    <w:rsid w:val="002A75A5"/>
    <w:rsid w:val="002B44BE"/>
    <w:rsid w:val="002B483B"/>
    <w:rsid w:val="002C42C4"/>
    <w:rsid w:val="002C6B32"/>
    <w:rsid w:val="002D1808"/>
    <w:rsid w:val="002D5272"/>
    <w:rsid w:val="002D64E3"/>
    <w:rsid w:val="002D69A1"/>
    <w:rsid w:val="0030180F"/>
    <w:rsid w:val="00305D04"/>
    <w:rsid w:val="00307AD3"/>
    <w:rsid w:val="00316770"/>
    <w:rsid w:val="00322F53"/>
    <w:rsid w:val="003234C3"/>
    <w:rsid w:val="00324587"/>
    <w:rsid w:val="00326863"/>
    <w:rsid w:val="00330679"/>
    <w:rsid w:val="003339BE"/>
    <w:rsid w:val="003415AF"/>
    <w:rsid w:val="0034419D"/>
    <w:rsid w:val="00355DE8"/>
    <w:rsid w:val="00361358"/>
    <w:rsid w:val="003623D5"/>
    <w:rsid w:val="0036305F"/>
    <w:rsid w:val="00367A13"/>
    <w:rsid w:val="00373746"/>
    <w:rsid w:val="00384261"/>
    <w:rsid w:val="00392D24"/>
    <w:rsid w:val="0039341C"/>
    <w:rsid w:val="003A4D57"/>
    <w:rsid w:val="003A5192"/>
    <w:rsid w:val="003C438B"/>
    <w:rsid w:val="003D10B9"/>
    <w:rsid w:val="003E0D50"/>
    <w:rsid w:val="003E4CB7"/>
    <w:rsid w:val="003F0FFC"/>
    <w:rsid w:val="003F2C3A"/>
    <w:rsid w:val="003F5723"/>
    <w:rsid w:val="00400033"/>
    <w:rsid w:val="004030FC"/>
    <w:rsid w:val="00415612"/>
    <w:rsid w:val="004224C3"/>
    <w:rsid w:val="00426B28"/>
    <w:rsid w:val="00426D02"/>
    <w:rsid w:val="004279C9"/>
    <w:rsid w:val="00433537"/>
    <w:rsid w:val="00435884"/>
    <w:rsid w:val="004451B0"/>
    <w:rsid w:val="00447A49"/>
    <w:rsid w:val="004513E7"/>
    <w:rsid w:val="0045151E"/>
    <w:rsid w:val="0045358E"/>
    <w:rsid w:val="00453A0E"/>
    <w:rsid w:val="004643B1"/>
    <w:rsid w:val="00465D2B"/>
    <w:rsid w:val="00466A58"/>
    <w:rsid w:val="00467610"/>
    <w:rsid w:val="004708AE"/>
    <w:rsid w:val="00476732"/>
    <w:rsid w:val="004772CE"/>
    <w:rsid w:val="00480E03"/>
    <w:rsid w:val="004949DB"/>
    <w:rsid w:val="004954BD"/>
    <w:rsid w:val="004B2973"/>
    <w:rsid w:val="004B5C83"/>
    <w:rsid w:val="004B6CED"/>
    <w:rsid w:val="004C6152"/>
    <w:rsid w:val="004C7B91"/>
    <w:rsid w:val="004E05CF"/>
    <w:rsid w:val="004E30D2"/>
    <w:rsid w:val="004E6400"/>
    <w:rsid w:val="004E7FCC"/>
    <w:rsid w:val="004F6E2A"/>
    <w:rsid w:val="005010AB"/>
    <w:rsid w:val="00505DC8"/>
    <w:rsid w:val="00511ED7"/>
    <w:rsid w:val="00517086"/>
    <w:rsid w:val="0052110A"/>
    <w:rsid w:val="00523C73"/>
    <w:rsid w:val="00526A97"/>
    <w:rsid w:val="005317C9"/>
    <w:rsid w:val="00537501"/>
    <w:rsid w:val="0054164C"/>
    <w:rsid w:val="00541FA0"/>
    <w:rsid w:val="00545AB8"/>
    <w:rsid w:val="00547B1A"/>
    <w:rsid w:val="00550F76"/>
    <w:rsid w:val="005656E8"/>
    <w:rsid w:val="00566E48"/>
    <w:rsid w:val="00570B26"/>
    <w:rsid w:val="0057589A"/>
    <w:rsid w:val="00580E89"/>
    <w:rsid w:val="00581A94"/>
    <w:rsid w:val="005922D6"/>
    <w:rsid w:val="005A1816"/>
    <w:rsid w:val="005A6B8C"/>
    <w:rsid w:val="005B1D4C"/>
    <w:rsid w:val="005B378B"/>
    <w:rsid w:val="005B59A6"/>
    <w:rsid w:val="005B7730"/>
    <w:rsid w:val="005C0469"/>
    <w:rsid w:val="005C21C9"/>
    <w:rsid w:val="005D1D8A"/>
    <w:rsid w:val="005E28E3"/>
    <w:rsid w:val="005E3D97"/>
    <w:rsid w:val="005E605F"/>
    <w:rsid w:val="005E75C8"/>
    <w:rsid w:val="005F6BF7"/>
    <w:rsid w:val="00606FDE"/>
    <w:rsid w:val="006103FA"/>
    <w:rsid w:val="006172B1"/>
    <w:rsid w:val="006209FA"/>
    <w:rsid w:val="00630456"/>
    <w:rsid w:val="00630FF2"/>
    <w:rsid w:val="00631444"/>
    <w:rsid w:val="00633079"/>
    <w:rsid w:val="00633568"/>
    <w:rsid w:val="00637522"/>
    <w:rsid w:val="0064169F"/>
    <w:rsid w:val="00641761"/>
    <w:rsid w:val="0064607A"/>
    <w:rsid w:val="006520D6"/>
    <w:rsid w:val="00656C46"/>
    <w:rsid w:val="00663F85"/>
    <w:rsid w:val="00671FC6"/>
    <w:rsid w:val="00674871"/>
    <w:rsid w:val="00674F95"/>
    <w:rsid w:val="006814F1"/>
    <w:rsid w:val="00681A19"/>
    <w:rsid w:val="00681D07"/>
    <w:rsid w:val="006832C3"/>
    <w:rsid w:val="00687973"/>
    <w:rsid w:val="0069014F"/>
    <w:rsid w:val="006943D0"/>
    <w:rsid w:val="006A089B"/>
    <w:rsid w:val="006A0CAC"/>
    <w:rsid w:val="006A1D45"/>
    <w:rsid w:val="006A4C0B"/>
    <w:rsid w:val="006B040A"/>
    <w:rsid w:val="006B1FEE"/>
    <w:rsid w:val="006B45BF"/>
    <w:rsid w:val="006B4DEF"/>
    <w:rsid w:val="006D064E"/>
    <w:rsid w:val="006D14A4"/>
    <w:rsid w:val="006D1A93"/>
    <w:rsid w:val="006E4F1C"/>
    <w:rsid w:val="006F0332"/>
    <w:rsid w:val="006F3F07"/>
    <w:rsid w:val="00700587"/>
    <w:rsid w:val="007067C5"/>
    <w:rsid w:val="007075FC"/>
    <w:rsid w:val="00714DBF"/>
    <w:rsid w:val="00714F14"/>
    <w:rsid w:val="00717BAF"/>
    <w:rsid w:val="00724070"/>
    <w:rsid w:val="00731C1E"/>
    <w:rsid w:val="00733A32"/>
    <w:rsid w:val="007340E2"/>
    <w:rsid w:val="0074281E"/>
    <w:rsid w:val="00752159"/>
    <w:rsid w:val="00752C1F"/>
    <w:rsid w:val="00756F9C"/>
    <w:rsid w:val="00762C36"/>
    <w:rsid w:val="0076399D"/>
    <w:rsid w:val="00765C40"/>
    <w:rsid w:val="00766C27"/>
    <w:rsid w:val="00766DE0"/>
    <w:rsid w:val="00771E38"/>
    <w:rsid w:val="00772B65"/>
    <w:rsid w:val="0077417A"/>
    <w:rsid w:val="00777C25"/>
    <w:rsid w:val="007866DA"/>
    <w:rsid w:val="007902E9"/>
    <w:rsid w:val="007943E7"/>
    <w:rsid w:val="00797040"/>
    <w:rsid w:val="0079719F"/>
    <w:rsid w:val="00797228"/>
    <w:rsid w:val="007A3ED4"/>
    <w:rsid w:val="007A44F3"/>
    <w:rsid w:val="007A60AB"/>
    <w:rsid w:val="007A68DA"/>
    <w:rsid w:val="007A754E"/>
    <w:rsid w:val="007B04A3"/>
    <w:rsid w:val="007B37DF"/>
    <w:rsid w:val="007B3CAC"/>
    <w:rsid w:val="007B5AD6"/>
    <w:rsid w:val="007B6958"/>
    <w:rsid w:val="007B6D37"/>
    <w:rsid w:val="007B71F2"/>
    <w:rsid w:val="007B752D"/>
    <w:rsid w:val="007C139C"/>
    <w:rsid w:val="007C4C01"/>
    <w:rsid w:val="007C5F23"/>
    <w:rsid w:val="007D00A1"/>
    <w:rsid w:val="007D1D47"/>
    <w:rsid w:val="007D4750"/>
    <w:rsid w:val="007D532A"/>
    <w:rsid w:val="007D5CD0"/>
    <w:rsid w:val="007D737D"/>
    <w:rsid w:val="007E36EF"/>
    <w:rsid w:val="007E6B87"/>
    <w:rsid w:val="007E78F3"/>
    <w:rsid w:val="007F404C"/>
    <w:rsid w:val="007F5630"/>
    <w:rsid w:val="007F69AA"/>
    <w:rsid w:val="00807F48"/>
    <w:rsid w:val="008245DE"/>
    <w:rsid w:val="008256E0"/>
    <w:rsid w:val="0082576A"/>
    <w:rsid w:val="00827D24"/>
    <w:rsid w:val="008305F7"/>
    <w:rsid w:val="00830966"/>
    <w:rsid w:val="008311F8"/>
    <w:rsid w:val="00835887"/>
    <w:rsid w:val="00837A11"/>
    <w:rsid w:val="00842D1E"/>
    <w:rsid w:val="00844CC6"/>
    <w:rsid w:val="008520F8"/>
    <w:rsid w:val="008522BD"/>
    <w:rsid w:val="008558A6"/>
    <w:rsid w:val="00856AC7"/>
    <w:rsid w:val="00860811"/>
    <w:rsid w:val="00861FB0"/>
    <w:rsid w:val="00867FDE"/>
    <w:rsid w:val="00880F19"/>
    <w:rsid w:val="008845B4"/>
    <w:rsid w:val="00887BCA"/>
    <w:rsid w:val="00891BD3"/>
    <w:rsid w:val="00893C60"/>
    <w:rsid w:val="008959CF"/>
    <w:rsid w:val="008963DE"/>
    <w:rsid w:val="008A0517"/>
    <w:rsid w:val="008A0AC2"/>
    <w:rsid w:val="008B5EE7"/>
    <w:rsid w:val="008C2591"/>
    <w:rsid w:val="008C44F5"/>
    <w:rsid w:val="008C4C33"/>
    <w:rsid w:val="008D7611"/>
    <w:rsid w:val="008D7811"/>
    <w:rsid w:val="008E4DFB"/>
    <w:rsid w:val="008E6935"/>
    <w:rsid w:val="008F65F2"/>
    <w:rsid w:val="00900F2E"/>
    <w:rsid w:val="009056F0"/>
    <w:rsid w:val="009063DC"/>
    <w:rsid w:val="009143A5"/>
    <w:rsid w:val="00923303"/>
    <w:rsid w:val="00930363"/>
    <w:rsid w:val="00930A1F"/>
    <w:rsid w:val="00931824"/>
    <w:rsid w:val="00934067"/>
    <w:rsid w:val="00944433"/>
    <w:rsid w:val="00947FD3"/>
    <w:rsid w:val="00953B03"/>
    <w:rsid w:val="009543B4"/>
    <w:rsid w:val="00960DA3"/>
    <w:rsid w:val="0096624A"/>
    <w:rsid w:val="00966962"/>
    <w:rsid w:val="00970C96"/>
    <w:rsid w:val="00976AFF"/>
    <w:rsid w:val="00977B56"/>
    <w:rsid w:val="00980448"/>
    <w:rsid w:val="009842DC"/>
    <w:rsid w:val="00984F8B"/>
    <w:rsid w:val="00986374"/>
    <w:rsid w:val="0098677C"/>
    <w:rsid w:val="00990456"/>
    <w:rsid w:val="00997842"/>
    <w:rsid w:val="00997DB0"/>
    <w:rsid w:val="009B3D93"/>
    <w:rsid w:val="009B6CAA"/>
    <w:rsid w:val="009C1C60"/>
    <w:rsid w:val="009C325D"/>
    <w:rsid w:val="009C55BC"/>
    <w:rsid w:val="009D04B3"/>
    <w:rsid w:val="009D4761"/>
    <w:rsid w:val="009E0B77"/>
    <w:rsid w:val="009E3F95"/>
    <w:rsid w:val="009E5330"/>
    <w:rsid w:val="009E65EB"/>
    <w:rsid w:val="009F5640"/>
    <w:rsid w:val="00A02A40"/>
    <w:rsid w:val="00A04893"/>
    <w:rsid w:val="00A11E7A"/>
    <w:rsid w:val="00A17B57"/>
    <w:rsid w:val="00A17F06"/>
    <w:rsid w:val="00A2117F"/>
    <w:rsid w:val="00A263E7"/>
    <w:rsid w:val="00A4159F"/>
    <w:rsid w:val="00A45633"/>
    <w:rsid w:val="00A47329"/>
    <w:rsid w:val="00A50669"/>
    <w:rsid w:val="00A52889"/>
    <w:rsid w:val="00A56624"/>
    <w:rsid w:val="00A66AF1"/>
    <w:rsid w:val="00A66F37"/>
    <w:rsid w:val="00A67A6D"/>
    <w:rsid w:val="00A733E9"/>
    <w:rsid w:val="00A7446E"/>
    <w:rsid w:val="00A803E8"/>
    <w:rsid w:val="00A856B3"/>
    <w:rsid w:val="00A943F6"/>
    <w:rsid w:val="00A95F25"/>
    <w:rsid w:val="00AA79DD"/>
    <w:rsid w:val="00AB0082"/>
    <w:rsid w:val="00AB0803"/>
    <w:rsid w:val="00AB38CA"/>
    <w:rsid w:val="00AB67FF"/>
    <w:rsid w:val="00AB781B"/>
    <w:rsid w:val="00AC09C3"/>
    <w:rsid w:val="00AC1001"/>
    <w:rsid w:val="00AD0F90"/>
    <w:rsid w:val="00AD199A"/>
    <w:rsid w:val="00AD5BC6"/>
    <w:rsid w:val="00AE0C77"/>
    <w:rsid w:val="00AE2C04"/>
    <w:rsid w:val="00AE5506"/>
    <w:rsid w:val="00AE5599"/>
    <w:rsid w:val="00AF3C7E"/>
    <w:rsid w:val="00AF68EE"/>
    <w:rsid w:val="00B00E2E"/>
    <w:rsid w:val="00B10565"/>
    <w:rsid w:val="00B1769C"/>
    <w:rsid w:val="00B228BE"/>
    <w:rsid w:val="00B22FF1"/>
    <w:rsid w:val="00B23F2F"/>
    <w:rsid w:val="00B326A1"/>
    <w:rsid w:val="00B36279"/>
    <w:rsid w:val="00B36AA0"/>
    <w:rsid w:val="00B442FF"/>
    <w:rsid w:val="00B51D86"/>
    <w:rsid w:val="00B60070"/>
    <w:rsid w:val="00B65BAD"/>
    <w:rsid w:val="00B663F5"/>
    <w:rsid w:val="00B70C16"/>
    <w:rsid w:val="00B74822"/>
    <w:rsid w:val="00B81649"/>
    <w:rsid w:val="00B84DE4"/>
    <w:rsid w:val="00B85691"/>
    <w:rsid w:val="00B85AA4"/>
    <w:rsid w:val="00B90348"/>
    <w:rsid w:val="00B9071A"/>
    <w:rsid w:val="00B90A03"/>
    <w:rsid w:val="00B90F4E"/>
    <w:rsid w:val="00B92498"/>
    <w:rsid w:val="00B97885"/>
    <w:rsid w:val="00BA5233"/>
    <w:rsid w:val="00BB244A"/>
    <w:rsid w:val="00BB5AF9"/>
    <w:rsid w:val="00BB6EE1"/>
    <w:rsid w:val="00BC02E2"/>
    <w:rsid w:val="00BC1D51"/>
    <w:rsid w:val="00BC200A"/>
    <w:rsid w:val="00BC2A0D"/>
    <w:rsid w:val="00BC2F7F"/>
    <w:rsid w:val="00BC49F9"/>
    <w:rsid w:val="00BC5294"/>
    <w:rsid w:val="00BC78E5"/>
    <w:rsid w:val="00BD4015"/>
    <w:rsid w:val="00BD4E6C"/>
    <w:rsid w:val="00BE36F0"/>
    <w:rsid w:val="00BF04A3"/>
    <w:rsid w:val="00BF36CA"/>
    <w:rsid w:val="00C013BE"/>
    <w:rsid w:val="00C04AAC"/>
    <w:rsid w:val="00C159D7"/>
    <w:rsid w:val="00C20AFC"/>
    <w:rsid w:val="00C21A80"/>
    <w:rsid w:val="00C24871"/>
    <w:rsid w:val="00C259AF"/>
    <w:rsid w:val="00C34DE3"/>
    <w:rsid w:val="00C428B0"/>
    <w:rsid w:val="00C43592"/>
    <w:rsid w:val="00C43EFD"/>
    <w:rsid w:val="00C45856"/>
    <w:rsid w:val="00C46F75"/>
    <w:rsid w:val="00C53B3E"/>
    <w:rsid w:val="00C562CE"/>
    <w:rsid w:val="00C573D9"/>
    <w:rsid w:val="00C6228F"/>
    <w:rsid w:val="00C625FB"/>
    <w:rsid w:val="00C6303B"/>
    <w:rsid w:val="00C6498D"/>
    <w:rsid w:val="00C70617"/>
    <w:rsid w:val="00C72F21"/>
    <w:rsid w:val="00C770B8"/>
    <w:rsid w:val="00C808E7"/>
    <w:rsid w:val="00C8171F"/>
    <w:rsid w:val="00C955F7"/>
    <w:rsid w:val="00CA0D4A"/>
    <w:rsid w:val="00CA3365"/>
    <w:rsid w:val="00CA7F9C"/>
    <w:rsid w:val="00CB20D2"/>
    <w:rsid w:val="00CC04CA"/>
    <w:rsid w:val="00CC67B0"/>
    <w:rsid w:val="00CD1E06"/>
    <w:rsid w:val="00CD2CD7"/>
    <w:rsid w:val="00CD5F06"/>
    <w:rsid w:val="00CE4A0A"/>
    <w:rsid w:val="00CE6352"/>
    <w:rsid w:val="00CE733C"/>
    <w:rsid w:val="00CF3508"/>
    <w:rsid w:val="00CF492D"/>
    <w:rsid w:val="00D00E51"/>
    <w:rsid w:val="00D02A4F"/>
    <w:rsid w:val="00D05F63"/>
    <w:rsid w:val="00D06860"/>
    <w:rsid w:val="00D10277"/>
    <w:rsid w:val="00D11CBA"/>
    <w:rsid w:val="00D1580C"/>
    <w:rsid w:val="00D16585"/>
    <w:rsid w:val="00D20080"/>
    <w:rsid w:val="00D20ED1"/>
    <w:rsid w:val="00D2515D"/>
    <w:rsid w:val="00D27CAC"/>
    <w:rsid w:val="00D31E89"/>
    <w:rsid w:val="00D3448B"/>
    <w:rsid w:val="00D35BA9"/>
    <w:rsid w:val="00D36DB2"/>
    <w:rsid w:val="00D371CE"/>
    <w:rsid w:val="00D4021B"/>
    <w:rsid w:val="00D407BF"/>
    <w:rsid w:val="00D419F9"/>
    <w:rsid w:val="00D42B04"/>
    <w:rsid w:val="00D45338"/>
    <w:rsid w:val="00D45A12"/>
    <w:rsid w:val="00D47873"/>
    <w:rsid w:val="00D540B0"/>
    <w:rsid w:val="00D54ECA"/>
    <w:rsid w:val="00D55ECE"/>
    <w:rsid w:val="00D5667C"/>
    <w:rsid w:val="00D6252C"/>
    <w:rsid w:val="00D6508A"/>
    <w:rsid w:val="00D77919"/>
    <w:rsid w:val="00D819F6"/>
    <w:rsid w:val="00D83B5C"/>
    <w:rsid w:val="00D864D2"/>
    <w:rsid w:val="00D86EC7"/>
    <w:rsid w:val="00D90CB3"/>
    <w:rsid w:val="00D933A9"/>
    <w:rsid w:val="00DA1A60"/>
    <w:rsid w:val="00DA20D7"/>
    <w:rsid w:val="00DA52FD"/>
    <w:rsid w:val="00DA5C29"/>
    <w:rsid w:val="00DA62C0"/>
    <w:rsid w:val="00DB030E"/>
    <w:rsid w:val="00DB472C"/>
    <w:rsid w:val="00DB482A"/>
    <w:rsid w:val="00DB5F65"/>
    <w:rsid w:val="00DB623A"/>
    <w:rsid w:val="00DC2AFF"/>
    <w:rsid w:val="00DD1BD7"/>
    <w:rsid w:val="00DD1E0D"/>
    <w:rsid w:val="00DD45D2"/>
    <w:rsid w:val="00DE00BF"/>
    <w:rsid w:val="00DE2C52"/>
    <w:rsid w:val="00DE5861"/>
    <w:rsid w:val="00DE5CA0"/>
    <w:rsid w:val="00DF2C6B"/>
    <w:rsid w:val="00DF3F70"/>
    <w:rsid w:val="00DF7ACD"/>
    <w:rsid w:val="00E0045A"/>
    <w:rsid w:val="00E04069"/>
    <w:rsid w:val="00E10D49"/>
    <w:rsid w:val="00E114C5"/>
    <w:rsid w:val="00E178E2"/>
    <w:rsid w:val="00E22A94"/>
    <w:rsid w:val="00E25812"/>
    <w:rsid w:val="00E27902"/>
    <w:rsid w:val="00E30EE4"/>
    <w:rsid w:val="00E353A3"/>
    <w:rsid w:val="00E356AE"/>
    <w:rsid w:val="00E41BA1"/>
    <w:rsid w:val="00E47D5D"/>
    <w:rsid w:val="00E53352"/>
    <w:rsid w:val="00E62417"/>
    <w:rsid w:val="00E63E22"/>
    <w:rsid w:val="00E65C28"/>
    <w:rsid w:val="00E67128"/>
    <w:rsid w:val="00E72F11"/>
    <w:rsid w:val="00E7342B"/>
    <w:rsid w:val="00E73435"/>
    <w:rsid w:val="00E7787A"/>
    <w:rsid w:val="00E77957"/>
    <w:rsid w:val="00E85B94"/>
    <w:rsid w:val="00E9019D"/>
    <w:rsid w:val="00E90568"/>
    <w:rsid w:val="00E91C2C"/>
    <w:rsid w:val="00E92685"/>
    <w:rsid w:val="00E96702"/>
    <w:rsid w:val="00EA1714"/>
    <w:rsid w:val="00EA18BF"/>
    <w:rsid w:val="00EA481A"/>
    <w:rsid w:val="00EC33EE"/>
    <w:rsid w:val="00EC773E"/>
    <w:rsid w:val="00ED151A"/>
    <w:rsid w:val="00ED17BB"/>
    <w:rsid w:val="00ED1B24"/>
    <w:rsid w:val="00EE0AC8"/>
    <w:rsid w:val="00EE2429"/>
    <w:rsid w:val="00EE4830"/>
    <w:rsid w:val="00EE6C90"/>
    <w:rsid w:val="00EF62AA"/>
    <w:rsid w:val="00EF6B14"/>
    <w:rsid w:val="00EF79EF"/>
    <w:rsid w:val="00F15226"/>
    <w:rsid w:val="00F166AB"/>
    <w:rsid w:val="00F1685E"/>
    <w:rsid w:val="00F16F34"/>
    <w:rsid w:val="00F22246"/>
    <w:rsid w:val="00F25DA3"/>
    <w:rsid w:val="00F30D4D"/>
    <w:rsid w:val="00F3764E"/>
    <w:rsid w:val="00F40864"/>
    <w:rsid w:val="00F425E4"/>
    <w:rsid w:val="00F50421"/>
    <w:rsid w:val="00F57B51"/>
    <w:rsid w:val="00F60881"/>
    <w:rsid w:val="00F67663"/>
    <w:rsid w:val="00F70681"/>
    <w:rsid w:val="00F715F9"/>
    <w:rsid w:val="00F72A2D"/>
    <w:rsid w:val="00F73ABA"/>
    <w:rsid w:val="00F74664"/>
    <w:rsid w:val="00F75147"/>
    <w:rsid w:val="00F774D6"/>
    <w:rsid w:val="00F8519B"/>
    <w:rsid w:val="00F8706F"/>
    <w:rsid w:val="00F959BC"/>
    <w:rsid w:val="00F970A9"/>
    <w:rsid w:val="00FA391D"/>
    <w:rsid w:val="00FA7D4E"/>
    <w:rsid w:val="00FB25A6"/>
    <w:rsid w:val="00FB2712"/>
    <w:rsid w:val="00FB3E8E"/>
    <w:rsid w:val="00FB71F4"/>
    <w:rsid w:val="00FC2CD1"/>
    <w:rsid w:val="00FC394D"/>
    <w:rsid w:val="00FD5464"/>
    <w:rsid w:val="00FD6AB3"/>
    <w:rsid w:val="00FE1D43"/>
    <w:rsid w:val="00FE24AB"/>
    <w:rsid w:val="00FE3B23"/>
    <w:rsid w:val="00FF06E3"/>
    <w:rsid w:val="0453A97E"/>
    <w:rsid w:val="0E32343F"/>
    <w:rsid w:val="29ECBDAB"/>
    <w:rsid w:val="5B90C7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1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1"/>
    <w:rPr>
      <w:rFonts w:ascii="Times New Roman" w:eastAsia="Times New Roman" w:hAnsi="Times New Roman" w:cs="Times New Roman"/>
      <w:sz w:val="20"/>
      <w:szCs w:val="20"/>
      <w:lang w:eastAsia="fr-FR"/>
    </w:rPr>
  </w:style>
  <w:style w:type="paragraph" w:styleId="Titre1">
    <w:name w:val="heading 1"/>
    <w:basedOn w:val="Corpsdetexte3"/>
    <w:next w:val="Normal"/>
    <w:link w:val="Titre1Car"/>
    <w:qFormat/>
    <w:rsid w:val="00D540B0"/>
    <w:pPr>
      <w:numPr>
        <w:numId w:val="1"/>
      </w:numPr>
      <w:outlineLvl w:val="0"/>
    </w:pPr>
    <w:rPr>
      <w:rFonts w:asciiTheme="majorHAnsi" w:hAnsiTheme="majorHAnsi" w:cstheme="majorHAnsi"/>
      <w:b/>
      <w:color w:val="00000A"/>
      <w:szCs w:val="22"/>
      <w:u w:val="single"/>
    </w:rPr>
  </w:style>
  <w:style w:type="paragraph" w:styleId="Titre2">
    <w:name w:val="heading 2"/>
    <w:basedOn w:val="Normal"/>
    <w:next w:val="Normal"/>
    <w:link w:val="Titre2Car"/>
    <w:qFormat/>
    <w:rsid w:val="00E72F11"/>
    <w:pPr>
      <w:keepNext/>
      <w:jc w:val="both"/>
      <w:outlineLvl w:val="1"/>
    </w:pPr>
    <w:rPr>
      <w:sz w:val="26"/>
    </w:rPr>
  </w:style>
  <w:style w:type="paragraph" w:styleId="Titre3">
    <w:name w:val="heading 3"/>
    <w:basedOn w:val="Normal"/>
    <w:next w:val="Normal"/>
    <w:link w:val="Titre3Car"/>
    <w:qFormat/>
    <w:rsid w:val="00E72F11"/>
    <w:pPr>
      <w:keepNext/>
      <w:tabs>
        <w:tab w:val="left" w:pos="3420"/>
      </w:tabs>
      <w:ind w:left="1123"/>
      <w:jc w:val="both"/>
      <w:outlineLvl w:val="2"/>
    </w:pPr>
    <w:rPr>
      <w:b/>
      <w:sz w:val="22"/>
    </w:rPr>
  </w:style>
  <w:style w:type="paragraph" w:styleId="Titre4">
    <w:name w:val="heading 4"/>
    <w:basedOn w:val="Normal"/>
    <w:next w:val="Normal"/>
    <w:link w:val="Titre4Car"/>
    <w:qFormat/>
    <w:rsid w:val="00E72F11"/>
    <w:pPr>
      <w:keepNext/>
      <w:tabs>
        <w:tab w:val="left" w:pos="3420"/>
      </w:tabs>
      <w:jc w:val="both"/>
      <w:outlineLvl w:val="3"/>
    </w:pPr>
    <w:rPr>
      <w:b/>
      <w:sz w:val="22"/>
      <w:u w:val="single"/>
    </w:rPr>
  </w:style>
  <w:style w:type="paragraph" w:styleId="Titre5">
    <w:name w:val="heading 5"/>
    <w:basedOn w:val="Normal"/>
    <w:next w:val="Normal"/>
    <w:link w:val="Titre5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right="-1162"/>
      <w:jc w:val="center"/>
      <w:outlineLvl w:val="4"/>
    </w:pPr>
    <w:rPr>
      <w:b/>
      <w:sz w:val="22"/>
    </w:rPr>
  </w:style>
  <w:style w:type="paragraph" w:styleId="Titre6">
    <w:name w:val="heading 6"/>
    <w:basedOn w:val="Normal"/>
    <w:next w:val="Normal"/>
    <w:link w:val="Titre6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right="-1162"/>
      <w:jc w:val="center"/>
      <w:outlineLvl w:val="5"/>
    </w:pPr>
    <w:rPr>
      <w:b/>
      <w:sz w:val="24"/>
    </w:rPr>
  </w:style>
  <w:style w:type="paragraph" w:styleId="Titre7">
    <w:name w:val="heading 7"/>
    <w:basedOn w:val="Normal"/>
    <w:next w:val="Normal"/>
    <w:link w:val="Titre7Car"/>
    <w:qFormat/>
    <w:rsid w:val="00E72F11"/>
    <w:pPr>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48"/>
      <w:outlineLvl w:val="6"/>
    </w:pPr>
    <w:rPr>
      <w:b/>
      <w:sz w:val="22"/>
    </w:rPr>
  </w:style>
  <w:style w:type="paragraph" w:styleId="Titre8">
    <w:name w:val="heading 8"/>
    <w:basedOn w:val="Normal"/>
    <w:next w:val="Normal"/>
    <w:link w:val="Titre8Car"/>
    <w:qFormat/>
    <w:rsid w:val="00E72F11"/>
    <w:pPr>
      <w:keepNext/>
      <w:tabs>
        <w:tab w:val="left" w:pos="3744"/>
      </w:tabs>
      <w:jc w:val="center"/>
      <w:outlineLvl w:val="7"/>
    </w:pPr>
    <w:rPr>
      <w:rFonts w:ascii="Garamond" w:hAnsi="Garamond"/>
      <w:b/>
      <w:smallCaps/>
      <w:sz w:val="22"/>
    </w:rPr>
  </w:style>
  <w:style w:type="paragraph" w:styleId="Titre9">
    <w:name w:val="heading 9"/>
    <w:basedOn w:val="Normal"/>
    <w:next w:val="Normal"/>
    <w:link w:val="Titre9Car"/>
    <w:qFormat/>
    <w:rsid w:val="00E72F11"/>
    <w:pPr>
      <w:keepNext/>
      <w:keepLines/>
      <w:tabs>
        <w:tab w:val="right" w:pos="7200"/>
      </w:tabs>
      <w:ind w:left="426"/>
      <w:outlineLvl w:val="8"/>
    </w:pPr>
    <w:rPr>
      <w:rFonts w:ascii="Garamond" w:hAnsi="Garamond"/>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40B0"/>
    <w:rPr>
      <w:rFonts w:asciiTheme="majorHAnsi" w:eastAsia="Times New Roman" w:hAnsiTheme="majorHAnsi" w:cstheme="majorHAnsi"/>
      <w:b/>
      <w:color w:val="00000A"/>
      <w:sz w:val="22"/>
      <w:szCs w:val="22"/>
      <w:u w:val="single"/>
      <w:lang w:val="nl-BE" w:eastAsia="fr-FR"/>
    </w:rPr>
  </w:style>
  <w:style w:type="character" w:customStyle="1" w:styleId="Titre2Car">
    <w:name w:val="Titre 2 Car"/>
    <w:basedOn w:val="Policepardfaut"/>
    <w:link w:val="Titre2"/>
    <w:rsid w:val="00E72F11"/>
    <w:rPr>
      <w:rFonts w:ascii="Times New Roman" w:eastAsia="Times New Roman" w:hAnsi="Times New Roman" w:cs="Times New Roman"/>
      <w:sz w:val="26"/>
      <w:szCs w:val="20"/>
      <w:lang w:val="nl-BE" w:eastAsia="fr-FR"/>
    </w:rPr>
  </w:style>
  <w:style w:type="character" w:customStyle="1" w:styleId="Titre3Car">
    <w:name w:val="Titre 3 Car"/>
    <w:basedOn w:val="Policepardfaut"/>
    <w:link w:val="Titre3"/>
    <w:rsid w:val="00E72F11"/>
    <w:rPr>
      <w:rFonts w:ascii="Times New Roman" w:eastAsia="Times New Roman" w:hAnsi="Times New Roman" w:cs="Times New Roman"/>
      <w:b/>
      <w:sz w:val="22"/>
      <w:szCs w:val="20"/>
      <w:lang w:val="nl-BE" w:eastAsia="fr-FR"/>
    </w:rPr>
  </w:style>
  <w:style w:type="character" w:customStyle="1" w:styleId="Titre4Car">
    <w:name w:val="Titre 4 Car"/>
    <w:basedOn w:val="Policepardfaut"/>
    <w:link w:val="Titre4"/>
    <w:rsid w:val="00E72F11"/>
    <w:rPr>
      <w:rFonts w:ascii="Times New Roman" w:eastAsia="Times New Roman" w:hAnsi="Times New Roman" w:cs="Times New Roman"/>
      <w:b/>
      <w:sz w:val="22"/>
      <w:szCs w:val="20"/>
      <w:u w:val="single"/>
      <w:lang w:val="nl-BE" w:eastAsia="fr-FR"/>
    </w:rPr>
  </w:style>
  <w:style w:type="character" w:customStyle="1" w:styleId="Titre5Car">
    <w:name w:val="Titre 5 Car"/>
    <w:basedOn w:val="Policepardfaut"/>
    <w:link w:val="Titre5"/>
    <w:rsid w:val="00E72F11"/>
    <w:rPr>
      <w:rFonts w:ascii="Times New Roman" w:eastAsia="Times New Roman" w:hAnsi="Times New Roman" w:cs="Times New Roman"/>
      <w:b/>
      <w:sz w:val="22"/>
      <w:szCs w:val="20"/>
      <w:lang w:val="nl-BE" w:eastAsia="fr-FR"/>
    </w:rPr>
  </w:style>
  <w:style w:type="character" w:customStyle="1" w:styleId="Titre6Car">
    <w:name w:val="Titre 6 Car"/>
    <w:basedOn w:val="Policepardfaut"/>
    <w:link w:val="Titre6"/>
    <w:rsid w:val="00E72F11"/>
    <w:rPr>
      <w:rFonts w:ascii="Times New Roman" w:eastAsia="Times New Roman" w:hAnsi="Times New Roman" w:cs="Times New Roman"/>
      <w:b/>
      <w:szCs w:val="20"/>
      <w:lang w:val="nl-BE" w:eastAsia="fr-FR"/>
    </w:rPr>
  </w:style>
  <w:style w:type="character" w:customStyle="1" w:styleId="Titre7Car">
    <w:name w:val="Titre 7 Car"/>
    <w:basedOn w:val="Policepardfaut"/>
    <w:link w:val="Titre7"/>
    <w:rsid w:val="00E72F11"/>
    <w:rPr>
      <w:rFonts w:ascii="Times New Roman" w:eastAsia="Times New Roman" w:hAnsi="Times New Roman" w:cs="Times New Roman"/>
      <w:b/>
      <w:sz w:val="22"/>
      <w:szCs w:val="20"/>
      <w:lang w:val="nl-BE" w:eastAsia="fr-FR"/>
    </w:rPr>
  </w:style>
  <w:style w:type="character" w:customStyle="1" w:styleId="Titre8Car">
    <w:name w:val="Titre 8 Car"/>
    <w:basedOn w:val="Policepardfaut"/>
    <w:link w:val="Titre8"/>
    <w:rsid w:val="00E72F11"/>
    <w:rPr>
      <w:rFonts w:ascii="Garamond" w:eastAsia="Times New Roman" w:hAnsi="Garamond" w:cs="Times New Roman"/>
      <w:b/>
      <w:smallCaps/>
      <w:sz w:val="22"/>
      <w:szCs w:val="20"/>
      <w:lang w:val="nl-BE" w:eastAsia="fr-FR"/>
    </w:rPr>
  </w:style>
  <w:style w:type="character" w:customStyle="1" w:styleId="Titre9Car">
    <w:name w:val="Titre 9 Car"/>
    <w:basedOn w:val="Policepardfaut"/>
    <w:link w:val="Titre9"/>
    <w:qFormat/>
    <w:rsid w:val="00E72F11"/>
    <w:rPr>
      <w:rFonts w:ascii="Garamond" w:eastAsia="Times New Roman" w:hAnsi="Garamond" w:cs="Times New Roman"/>
      <w:i/>
      <w:sz w:val="22"/>
      <w:szCs w:val="20"/>
      <w:lang w:val="nl-BE" w:eastAsia="fr-FR"/>
    </w:rPr>
  </w:style>
  <w:style w:type="character" w:styleId="Numrodepage">
    <w:name w:val="page number"/>
    <w:basedOn w:val="Policepardfaut"/>
    <w:semiHidden/>
    <w:qFormat/>
    <w:rsid w:val="00E72F11"/>
  </w:style>
  <w:style w:type="character" w:customStyle="1" w:styleId="textarial1">
    <w:name w:val="textarial1"/>
    <w:qFormat/>
    <w:rsid w:val="00E72F11"/>
    <w:rPr>
      <w:rFonts w:ascii="Arial" w:hAnsi="Arial"/>
      <w:b w:val="0"/>
      <w:sz w:val="18"/>
    </w:rPr>
  </w:style>
  <w:style w:type="character" w:customStyle="1" w:styleId="Ancredenotedebasdepage">
    <w:name w:val="Ancre de note de bas de page"/>
    <w:rsid w:val="00E72F11"/>
    <w:rPr>
      <w:vertAlign w:val="superscript"/>
    </w:rPr>
  </w:style>
  <w:style w:type="character" w:customStyle="1" w:styleId="FootnoteCharacters">
    <w:name w:val="Footnote Characters"/>
    <w:semiHidden/>
    <w:qFormat/>
    <w:rsid w:val="00E72F11"/>
    <w:rPr>
      <w:vertAlign w:val="superscript"/>
    </w:rPr>
  </w:style>
  <w:style w:type="character" w:styleId="Marquedecommentaire">
    <w:name w:val="annotation reference"/>
    <w:uiPriority w:val="99"/>
    <w:qFormat/>
    <w:rsid w:val="00E72F11"/>
    <w:rPr>
      <w:sz w:val="18"/>
    </w:rPr>
  </w:style>
  <w:style w:type="character" w:customStyle="1" w:styleId="CorpsdetexteCar">
    <w:name w:val="Corps de texte Car"/>
    <w:link w:val="Corpsdetexte"/>
    <w:semiHidden/>
    <w:qFormat/>
    <w:rsid w:val="00E72F11"/>
    <w:rPr>
      <w:sz w:val="22"/>
    </w:rPr>
  </w:style>
  <w:style w:type="character" w:customStyle="1" w:styleId="LienInternet">
    <w:name w:val="Lien Internet"/>
    <w:uiPriority w:val="99"/>
    <w:unhideWhenUsed/>
    <w:rsid w:val="00E72F11"/>
    <w:rPr>
      <w:color w:val="0000FF"/>
      <w:u w:val="single"/>
    </w:rPr>
  </w:style>
  <w:style w:type="character" w:customStyle="1" w:styleId="ListLabel1">
    <w:name w:val="ListLabel 1"/>
    <w:qFormat/>
    <w:rsid w:val="00E72F11"/>
    <w:rPr>
      <w:u w:val="none"/>
    </w:rPr>
  </w:style>
  <w:style w:type="character" w:customStyle="1" w:styleId="ListLabel2">
    <w:name w:val="ListLabel 2"/>
    <w:qFormat/>
    <w:rsid w:val="00E72F11"/>
    <w:rPr>
      <w:rFonts w:ascii="Calibri" w:eastAsia="Times New Roman" w:hAnsi="Calibri"/>
      <w:sz w:val="22"/>
    </w:rPr>
  </w:style>
  <w:style w:type="character" w:customStyle="1" w:styleId="ListLabel3">
    <w:name w:val="ListLabel 3"/>
    <w:qFormat/>
    <w:rsid w:val="00E72F11"/>
    <w:rPr>
      <w:rFonts w:ascii="Calibri" w:eastAsia="Times New Roman" w:hAnsi="Calibri"/>
      <w:sz w:val="22"/>
    </w:rPr>
  </w:style>
  <w:style w:type="character" w:customStyle="1" w:styleId="ListLabel4">
    <w:name w:val="ListLabel 4"/>
    <w:qFormat/>
    <w:rsid w:val="00E72F11"/>
    <w:rPr>
      <w:rFonts w:eastAsia="Times New Roman"/>
    </w:rPr>
  </w:style>
  <w:style w:type="character" w:customStyle="1" w:styleId="ListLabel5">
    <w:name w:val="ListLabel 5"/>
    <w:qFormat/>
    <w:rsid w:val="00E72F11"/>
    <w:rPr>
      <w:rFonts w:ascii="Calibri" w:eastAsia="Times" w:hAnsi="Calibri" w:cs="Symbol"/>
    </w:rPr>
  </w:style>
  <w:style w:type="character" w:customStyle="1" w:styleId="ListLabel6">
    <w:name w:val="ListLabel 6"/>
    <w:qFormat/>
    <w:rsid w:val="00E72F11"/>
    <w:rPr>
      <w:rFonts w:cs="Arial"/>
    </w:rPr>
  </w:style>
  <w:style w:type="character" w:customStyle="1" w:styleId="ListLabel7">
    <w:name w:val="ListLabel 7"/>
    <w:qFormat/>
    <w:rsid w:val="00E72F11"/>
    <w:rPr>
      <w:rFonts w:cs="Arial"/>
    </w:rPr>
  </w:style>
  <w:style w:type="character" w:customStyle="1" w:styleId="ListLabel8">
    <w:name w:val="ListLabel 8"/>
    <w:qFormat/>
    <w:rsid w:val="00E72F11"/>
    <w:rPr>
      <w:rFonts w:cs="Arial"/>
    </w:rPr>
  </w:style>
  <w:style w:type="character" w:customStyle="1" w:styleId="ListLabel9">
    <w:name w:val="ListLabel 9"/>
    <w:qFormat/>
    <w:rsid w:val="00E72F11"/>
    <w:rPr>
      <w:rFonts w:cs="Arial"/>
    </w:rPr>
  </w:style>
  <w:style w:type="character" w:customStyle="1" w:styleId="ListLabel10">
    <w:name w:val="ListLabel 10"/>
    <w:qFormat/>
    <w:rsid w:val="00E72F11"/>
    <w:rPr>
      <w:rFonts w:cs="Arial"/>
    </w:rPr>
  </w:style>
  <w:style w:type="character" w:customStyle="1" w:styleId="ListLabel11">
    <w:name w:val="ListLabel 11"/>
    <w:qFormat/>
    <w:rsid w:val="00E72F11"/>
    <w:rPr>
      <w:rFonts w:cs="Arial"/>
    </w:rPr>
  </w:style>
  <w:style w:type="character" w:customStyle="1" w:styleId="ListLabel12">
    <w:name w:val="ListLabel 12"/>
    <w:qFormat/>
    <w:rsid w:val="00E72F11"/>
    <w:rPr>
      <w:rFonts w:ascii="Calibri" w:eastAsia="Times New Roman" w:hAnsi="Calibri" w:cs="Symbol"/>
      <w:sz w:val="22"/>
    </w:rPr>
  </w:style>
  <w:style w:type="character" w:customStyle="1" w:styleId="ListLabel13">
    <w:name w:val="ListLabel 13"/>
    <w:qFormat/>
    <w:rsid w:val="00E72F11"/>
    <w:rPr>
      <w:rFonts w:cs="Arial"/>
    </w:rPr>
  </w:style>
  <w:style w:type="character" w:customStyle="1" w:styleId="ListLabel14">
    <w:name w:val="ListLabel 14"/>
    <w:qFormat/>
    <w:rsid w:val="00E72F11"/>
    <w:rPr>
      <w:rFonts w:cs="Arial"/>
    </w:rPr>
  </w:style>
  <w:style w:type="character" w:customStyle="1" w:styleId="ListLabel15">
    <w:name w:val="ListLabel 15"/>
    <w:qFormat/>
    <w:rsid w:val="00E72F11"/>
    <w:rPr>
      <w:rFonts w:cs="Arial"/>
    </w:rPr>
  </w:style>
  <w:style w:type="character" w:customStyle="1" w:styleId="ListLabel16">
    <w:name w:val="ListLabel 16"/>
    <w:qFormat/>
    <w:rsid w:val="00E72F11"/>
    <w:rPr>
      <w:rFonts w:cs="Arial"/>
    </w:rPr>
  </w:style>
  <w:style w:type="character" w:customStyle="1" w:styleId="ListLabel17">
    <w:name w:val="ListLabel 17"/>
    <w:qFormat/>
    <w:rsid w:val="00E72F11"/>
    <w:rPr>
      <w:rFonts w:cs="Arial"/>
    </w:rPr>
  </w:style>
  <w:style w:type="character" w:customStyle="1" w:styleId="ListLabel18">
    <w:name w:val="ListLabel 18"/>
    <w:qFormat/>
    <w:rsid w:val="00E72F11"/>
    <w:rPr>
      <w:rFonts w:cs="Arial"/>
    </w:rPr>
  </w:style>
  <w:style w:type="character" w:customStyle="1" w:styleId="ListLabel19">
    <w:name w:val="ListLabel 19"/>
    <w:qFormat/>
    <w:rsid w:val="00E72F11"/>
    <w:rPr>
      <w:rFonts w:cs="Arial"/>
    </w:rPr>
  </w:style>
  <w:style w:type="character" w:customStyle="1" w:styleId="ListLabel20">
    <w:name w:val="ListLabel 20"/>
    <w:qFormat/>
    <w:rsid w:val="00E72F11"/>
    <w:rPr>
      <w:rFonts w:cs="Arial"/>
    </w:rPr>
  </w:style>
  <w:style w:type="character" w:customStyle="1" w:styleId="ListLabel21">
    <w:name w:val="ListLabel 21"/>
    <w:qFormat/>
    <w:rsid w:val="00E72F11"/>
    <w:rPr>
      <w:rFonts w:ascii="Calibri" w:eastAsia="Calibri" w:hAnsi="Calibri" w:cs="Arial"/>
      <w:sz w:val="22"/>
    </w:rPr>
  </w:style>
  <w:style w:type="character" w:customStyle="1" w:styleId="ListLabel22">
    <w:name w:val="ListLabel 22"/>
    <w:qFormat/>
    <w:rsid w:val="00E72F11"/>
    <w:rPr>
      <w:rFonts w:cs="Courier New"/>
    </w:rPr>
  </w:style>
  <w:style w:type="character" w:customStyle="1" w:styleId="ListLabel23">
    <w:name w:val="ListLabel 23"/>
    <w:qFormat/>
    <w:rsid w:val="00E72F11"/>
    <w:rPr>
      <w:rFonts w:cs="Courier New"/>
    </w:rPr>
  </w:style>
  <w:style w:type="character" w:customStyle="1" w:styleId="ListLabel24">
    <w:name w:val="ListLabel 24"/>
    <w:qFormat/>
    <w:rsid w:val="00E72F11"/>
    <w:rPr>
      <w:rFonts w:cs="Courier New"/>
    </w:rPr>
  </w:style>
  <w:style w:type="character" w:customStyle="1" w:styleId="ListLabel25">
    <w:name w:val="ListLabel 25"/>
    <w:qFormat/>
    <w:rsid w:val="00E72F11"/>
    <w:rPr>
      <w:rFonts w:ascii="Calibri" w:eastAsia="Calibri" w:hAnsi="Calibri" w:cs="Arial"/>
      <w:sz w:val="22"/>
    </w:rPr>
  </w:style>
  <w:style w:type="character" w:customStyle="1" w:styleId="ListLabel26">
    <w:name w:val="ListLabel 26"/>
    <w:qFormat/>
    <w:rsid w:val="00E72F11"/>
    <w:rPr>
      <w:rFonts w:cs="Courier New"/>
    </w:rPr>
  </w:style>
  <w:style w:type="character" w:customStyle="1" w:styleId="ListLabel27">
    <w:name w:val="ListLabel 27"/>
    <w:qFormat/>
    <w:rsid w:val="00E72F11"/>
    <w:rPr>
      <w:rFonts w:cs="Courier New"/>
    </w:rPr>
  </w:style>
  <w:style w:type="character" w:customStyle="1" w:styleId="ListLabel28">
    <w:name w:val="ListLabel 28"/>
    <w:qFormat/>
    <w:rsid w:val="00E72F11"/>
    <w:rPr>
      <w:rFonts w:cs="Courier New"/>
    </w:rPr>
  </w:style>
  <w:style w:type="character" w:customStyle="1" w:styleId="ListLabel29">
    <w:name w:val="ListLabel 29"/>
    <w:qFormat/>
    <w:rsid w:val="00E72F11"/>
    <w:rPr>
      <w:rFonts w:ascii="Calibri" w:hAnsi="Calibri" w:cs="Calibri"/>
      <w:i/>
      <w:sz w:val="22"/>
      <w:szCs w:val="22"/>
    </w:rPr>
  </w:style>
  <w:style w:type="paragraph" w:styleId="Titre">
    <w:name w:val="Title"/>
    <w:aliases w:val="Article,Section,Sous article"/>
    <w:basedOn w:val="Normal"/>
    <w:next w:val="Corpsdetexte"/>
    <w:link w:val="TitreCar"/>
    <w:uiPriority w:val="10"/>
    <w:qFormat/>
    <w:rsid w:val="00E72F11"/>
    <w:pPr>
      <w:jc w:val="center"/>
    </w:pPr>
    <w:rPr>
      <w:rFonts w:ascii="Times" w:hAnsi="Times"/>
      <w:b/>
      <w:sz w:val="28"/>
      <w:u w:val="single"/>
    </w:rPr>
  </w:style>
  <w:style w:type="character" w:customStyle="1" w:styleId="TitreCar">
    <w:name w:val="Titre Car"/>
    <w:aliases w:val="Article Car,Section Car,Sous article Car"/>
    <w:basedOn w:val="Policepardfaut"/>
    <w:link w:val="Titre"/>
    <w:uiPriority w:val="10"/>
    <w:rsid w:val="00E72F11"/>
    <w:rPr>
      <w:rFonts w:ascii="Times" w:eastAsia="Times New Roman" w:hAnsi="Times" w:cs="Times New Roman"/>
      <w:b/>
      <w:sz w:val="28"/>
      <w:szCs w:val="20"/>
      <w:u w:val="single"/>
      <w:lang w:val="nl-BE" w:eastAsia="fr-FR"/>
    </w:rPr>
  </w:style>
  <w:style w:type="paragraph" w:styleId="Corpsdetexte">
    <w:name w:val="Body Text"/>
    <w:basedOn w:val="Normal"/>
    <w:link w:val="CorpsdetexteCar"/>
    <w:semiHidden/>
    <w:rsid w:val="00E72F11"/>
    <w:pPr>
      <w:jc w:val="both"/>
    </w:pPr>
    <w:rPr>
      <w:rFonts w:asciiTheme="minorHAnsi" w:eastAsiaTheme="minorHAnsi" w:hAnsiTheme="minorHAnsi" w:cstheme="minorBidi"/>
      <w:sz w:val="22"/>
      <w:szCs w:val="24"/>
      <w:lang w:eastAsia="en-US"/>
    </w:rPr>
  </w:style>
  <w:style w:type="character" w:customStyle="1" w:styleId="BodyTextChar1">
    <w:name w:val="Body Text Char1"/>
    <w:basedOn w:val="Policepardfaut"/>
    <w:uiPriority w:val="99"/>
    <w:semiHidden/>
    <w:rsid w:val="00E72F11"/>
    <w:rPr>
      <w:rFonts w:ascii="Times New Roman" w:eastAsia="Times New Roman" w:hAnsi="Times New Roman" w:cs="Times New Roman"/>
      <w:sz w:val="20"/>
      <w:szCs w:val="20"/>
      <w:lang w:val="nl-BE" w:eastAsia="fr-FR"/>
    </w:rPr>
  </w:style>
  <w:style w:type="paragraph" w:styleId="Liste">
    <w:name w:val="List"/>
    <w:basedOn w:val="Corpsdetexte"/>
    <w:rsid w:val="00E72F11"/>
  </w:style>
  <w:style w:type="paragraph" w:styleId="Lgende">
    <w:name w:val="caption"/>
    <w:basedOn w:val="Normal"/>
    <w:qFormat/>
    <w:rsid w:val="00E72F11"/>
    <w:pPr>
      <w:suppressLineNumbers/>
      <w:spacing w:before="120" w:after="120"/>
    </w:pPr>
    <w:rPr>
      <w:i/>
      <w:iCs/>
      <w:sz w:val="24"/>
      <w:szCs w:val="24"/>
    </w:rPr>
  </w:style>
  <w:style w:type="paragraph" w:customStyle="1" w:styleId="Index">
    <w:name w:val="Index"/>
    <w:basedOn w:val="Normal"/>
    <w:qFormat/>
    <w:rsid w:val="00E72F11"/>
    <w:pPr>
      <w:suppressLineNumbers/>
    </w:pPr>
  </w:style>
  <w:style w:type="paragraph" w:styleId="Corpsdetexte2">
    <w:name w:val="Body Text 2"/>
    <w:basedOn w:val="Normal"/>
    <w:link w:val="Corpsdetexte2Car"/>
    <w:semiHidden/>
    <w:qFormat/>
    <w:rsid w:val="00E72F11"/>
    <w:pPr>
      <w:jc w:val="both"/>
    </w:pPr>
    <w:rPr>
      <w:i/>
      <w:sz w:val="22"/>
      <w:u w:val="single"/>
    </w:rPr>
  </w:style>
  <w:style w:type="character" w:customStyle="1" w:styleId="Corpsdetexte2Car">
    <w:name w:val="Corps de texte 2 Car"/>
    <w:basedOn w:val="Policepardfaut"/>
    <w:link w:val="Corpsdetexte2"/>
    <w:semiHidden/>
    <w:rsid w:val="00E72F11"/>
    <w:rPr>
      <w:rFonts w:ascii="Times New Roman" w:eastAsia="Times New Roman" w:hAnsi="Times New Roman" w:cs="Times New Roman"/>
      <w:i/>
      <w:sz w:val="22"/>
      <w:szCs w:val="20"/>
      <w:u w:val="single"/>
      <w:lang w:val="nl-BE" w:eastAsia="fr-FR"/>
    </w:rPr>
  </w:style>
  <w:style w:type="paragraph" w:styleId="Retraitcorpsdetexte">
    <w:name w:val="Body Text Indent"/>
    <w:basedOn w:val="Normal"/>
    <w:link w:val="RetraitcorpsdetexteCar"/>
    <w:semiHidden/>
    <w:rsid w:val="00E72F11"/>
    <w:pPr>
      <w:ind w:left="426"/>
      <w:jc w:val="both"/>
    </w:pPr>
    <w:rPr>
      <w:sz w:val="22"/>
    </w:rPr>
  </w:style>
  <w:style w:type="character" w:customStyle="1" w:styleId="RetraitcorpsdetexteCar">
    <w:name w:val="Retrait corps de texte Car"/>
    <w:basedOn w:val="Policepardfaut"/>
    <w:link w:val="Retraitcorpsdetexte"/>
    <w:semiHidden/>
    <w:rsid w:val="00E72F11"/>
    <w:rPr>
      <w:rFonts w:ascii="Times New Roman" w:eastAsia="Times New Roman" w:hAnsi="Times New Roman" w:cs="Times New Roman"/>
      <w:sz w:val="22"/>
      <w:szCs w:val="20"/>
      <w:lang w:val="nl-BE" w:eastAsia="fr-FR"/>
    </w:rPr>
  </w:style>
  <w:style w:type="paragraph" w:styleId="Corpsdetexte3">
    <w:name w:val="Body Text 3"/>
    <w:basedOn w:val="Normal"/>
    <w:link w:val="Corpsdetexte3Car"/>
    <w:semiHidden/>
    <w:qFormat/>
    <w:rsid w:val="00E72F11"/>
    <w:pPr>
      <w:jc w:val="both"/>
    </w:pPr>
    <w:rPr>
      <w:color w:val="0000FF"/>
      <w:sz w:val="22"/>
    </w:rPr>
  </w:style>
  <w:style w:type="character" w:customStyle="1" w:styleId="Corpsdetexte3Car">
    <w:name w:val="Corps de texte 3 Car"/>
    <w:basedOn w:val="Policepardfaut"/>
    <w:link w:val="Corpsdetexte3"/>
    <w:semiHidden/>
    <w:rsid w:val="00E72F11"/>
    <w:rPr>
      <w:rFonts w:ascii="Times New Roman" w:eastAsia="Times New Roman" w:hAnsi="Times New Roman" w:cs="Times New Roman"/>
      <w:color w:val="0000FF"/>
      <w:sz w:val="22"/>
      <w:szCs w:val="20"/>
      <w:lang w:val="nl-BE" w:eastAsia="fr-FR"/>
    </w:rPr>
  </w:style>
  <w:style w:type="paragraph" w:styleId="Retraitcorpsdetexte2">
    <w:name w:val="Body Text Indent 2"/>
    <w:basedOn w:val="Normal"/>
    <w:link w:val="Retraitcorpsdetexte2Car"/>
    <w:semiHidden/>
    <w:qFormat/>
    <w:rsid w:val="00E72F11"/>
    <w:pPr>
      <w:ind w:left="700"/>
      <w:jc w:val="both"/>
    </w:pPr>
    <w:rPr>
      <w:color w:val="0000FF"/>
      <w:sz w:val="22"/>
    </w:rPr>
  </w:style>
  <w:style w:type="character" w:customStyle="1" w:styleId="Retraitcorpsdetexte2Car">
    <w:name w:val="Retrait corps de texte 2 Car"/>
    <w:basedOn w:val="Policepardfaut"/>
    <w:link w:val="Retraitcorpsdetexte2"/>
    <w:semiHidden/>
    <w:rsid w:val="00E72F11"/>
    <w:rPr>
      <w:rFonts w:ascii="Times New Roman" w:eastAsia="Times New Roman" w:hAnsi="Times New Roman" w:cs="Times New Roman"/>
      <w:color w:val="0000FF"/>
      <w:sz w:val="22"/>
      <w:szCs w:val="20"/>
      <w:lang w:val="nl-BE" w:eastAsia="fr-FR"/>
    </w:rPr>
  </w:style>
  <w:style w:type="paragraph" w:styleId="Retraitcorpsdetexte3">
    <w:name w:val="Body Text Indent 3"/>
    <w:basedOn w:val="Normal"/>
    <w:link w:val="Retraitcorpsdetexte3Car"/>
    <w:semiHidden/>
    <w:qFormat/>
    <w:rsid w:val="00E72F11"/>
    <w:pPr>
      <w:ind w:left="700"/>
      <w:jc w:val="both"/>
    </w:pPr>
    <w:rPr>
      <w:sz w:val="22"/>
    </w:rPr>
  </w:style>
  <w:style w:type="character" w:customStyle="1" w:styleId="Retraitcorpsdetexte3Car">
    <w:name w:val="Retrait corps de texte 3 Car"/>
    <w:basedOn w:val="Policepardfaut"/>
    <w:link w:val="Retraitcorpsdetexte3"/>
    <w:semiHidden/>
    <w:rsid w:val="00E72F11"/>
    <w:rPr>
      <w:rFonts w:ascii="Times New Roman" w:eastAsia="Times New Roman" w:hAnsi="Times New Roman" w:cs="Times New Roman"/>
      <w:sz w:val="22"/>
      <w:szCs w:val="20"/>
      <w:lang w:val="nl-BE" w:eastAsia="fr-FR"/>
    </w:rPr>
  </w:style>
  <w:style w:type="paragraph" w:styleId="En-tte">
    <w:name w:val="header"/>
    <w:basedOn w:val="Normal"/>
    <w:link w:val="En-tteCar"/>
    <w:semiHidden/>
    <w:rsid w:val="00E72F11"/>
    <w:pPr>
      <w:tabs>
        <w:tab w:val="center" w:pos="4536"/>
        <w:tab w:val="right" w:pos="9072"/>
      </w:tabs>
    </w:pPr>
  </w:style>
  <w:style w:type="character" w:customStyle="1" w:styleId="En-tteCar">
    <w:name w:val="En-tête Car"/>
    <w:basedOn w:val="Policepardfaut"/>
    <w:link w:val="En-tte"/>
    <w:semiHidden/>
    <w:rsid w:val="00E72F11"/>
    <w:rPr>
      <w:rFonts w:ascii="Times New Roman" w:eastAsia="Times New Roman" w:hAnsi="Times New Roman" w:cs="Times New Roman"/>
      <w:sz w:val="20"/>
      <w:szCs w:val="20"/>
      <w:lang w:val="nl-BE" w:eastAsia="fr-FR"/>
    </w:rPr>
  </w:style>
  <w:style w:type="paragraph" w:styleId="Pieddepage">
    <w:name w:val="footer"/>
    <w:basedOn w:val="Normal"/>
    <w:link w:val="PieddepageCar"/>
    <w:uiPriority w:val="99"/>
    <w:rsid w:val="00E72F11"/>
    <w:pPr>
      <w:tabs>
        <w:tab w:val="center" w:pos="4536"/>
        <w:tab w:val="right" w:pos="9072"/>
      </w:tabs>
    </w:pPr>
  </w:style>
  <w:style w:type="character" w:customStyle="1" w:styleId="PieddepageCar">
    <w:name w:val="Pied de page Car"/>
    <w:basedOn w:val="Policepardfaut"/>
    <w:link w:val="Pieddepage"/>
    <w:uiPriority w:val="99"/>
    <w:rsid w:val="00E72F11"/>
    <w:rPr>
      <w:rFonts w:ascii="Times New Roman" w:eastAsia="Times New Roman" w:hAnsi="Times New Roman" w:cs="Times New Roman"/>
      <w:sz w:val="20"/>
      <w:szCs w:val="20"/>
      <w:lang w:val="nl-BE" w:eastAsia="fr-FR"/>
    </w:rPr>
  </w:style>
  <w:style w:type="paragraph" w:styleId="Normalcentr">
    <w:name w:val="Block Text"/>
    <w:basedOn w:val="Normal"/>
    <w:semiHidden/>
    <w:qFormat/>
    <w:rsid w:val="00E72F11"/>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48"/>
      <w:jc w:val="both"/>
    </w:pPr>
    <w:rPr>
      <w:sz w:val="22"/>
    </w:rPr>
  </w:style>
  <w:style w:type="paragraph" w:styleId="Textedebulles">
    <w:name w:val="Balloon Text"/>
    <w:basedOn w:val="Normal"/>
    <w:link w:val="TextedebullesCar"/>
    <w:semiHidden/>
    <w:qFormat/>
    <w:rsid w:val="00E72F11"/>
    <w:rPr>
      <w:rFonts w:ascii="Tahoma" w:hAnsi="Tahoma"/>
      <w:sz w:val="16"/>
    </w:rPr>
  </w:style>
  <w:style w:type="character" w:customStyle="1" w:styleId="TextedebullesCar">
    <w:name w:val="Texte de bulles Car"/>
    <w:basedOn w:val="Policepardfaut"/>
    <w:link w:val="Textedebulles"/>
    <w:semiHidden/>
    <w:rsid w:val="00E72F11"/>
    <w:rPr>
      <w:rFonts w:ascii="Tahoma" w:eastAsia="Times New Roman" w:hAnsi="Tahoma" w:cs="Times New Roman"/>
      <w:sz w:val="16"/>
      <w:szCs w:val="20"/>
      <w:lang w:val="nl-BE" w:eastAsia="fr-FR"/>
    </w:rPr>
  </w:style>
  <w:style w:type="paragraph" w:customStyle="1" w:styleId="BodyText31">
    <w:name w:val="Body Text 31"/>
    <w:basedOn w:val="Normal"/>
    <w:qFormat/>
    <w:rsid w:val="00E72F11"/>
    <w:pPr>
      <w:jc w:val="both"/>
    </w:pPr>
    <w:rPr>
      <w:color w:val="0000FF"/>
      <w:sz w:val="22"/>
    </w:rPr>
  </w:style>
  <w:style w:type="paragraph" w:styleId="Retraitnormal">
    <w:name w:val="Normal Indent"/>
    <w:basedOn w:val="Normal"/>
    <w:semiHidden/>
    <w:qFormat/>
    <w:rsid w:val="00E72F11"/>
    <w:pPr>
      <w:ind w:left="708"/>
    </w:pPr>
  </w:style>
  <w:style w:type="paragraph" w:customStyle="1" w:styleId="BodyText21">
    <w:name w:val="Body Text 21"/>
    <w:basedOn w:val="Normal"/>
    <w:qFormat/>
    <w:rsid w:val="00E72F11"/>
    <w:pPr>
      <w:tabs>
        <w:tab w:val="left" w:pos="992"/>
        <w:tab w:val="left" w:pos="1984"/>
        <w:tab w:val="left" w:pos="4961"/>
        <w:tab w:val="left" w:pos="6024"/>
      </w:tabs>
      <w:spacing w:line="240" w:lineRule="atLeast"/>
      <w:jc w:val="both"/>
    </w:pPr>
    <w:rPr>
      <w:rFonts w:ascii="Arial" w:hAnsi="Arial"/>
      <w:b/>
      <w:sz w:val="22"/>
    </w:rPr>
  </w:style>
  <w:style w:type="paragraph" w:customStyle="1" w:styleId="paragraphe">
    <w:name w:val="paragraphe"/>
    <w:basedOn w:val="Normal"/>
    <w:qFormat/>
    <w:rsid w:val="00E72F11"/>
    <w:pPr>
      <w:spacing w:before="240" w:after="240"/>
      <w:jc w:val="both"/>
    </w:pPr>
    <w:rPr>
      <w:rFonts w:ascii="Arial" w:hAnsi="Arial"/>
    </w:rPr>
  </w:style>
  <w:style w:type="paragraph" w:styleId="Notedebasdepage">
    <w:name w:val="footnote text"/>
    <w:basedOn w:val="Normal"/>
    <w:link w:val="NotedebasdepageCar"/>
    <w:semiHidden/>
    <w:rsid w:val="00E72F11"/>
  </w:style>
  <w:style w:type="character" w:customStyle="1" w:styleId="NotedebasdepageCar">
    <w:name w:val="Note de bas de page Car"/>
    <w:basedOn w:val="Policepardfaut"/>
    <w:link w:val="Notedebasdepage"/>
    <w:semiHidden/>
    <w:rsid w:val="00E72F11"/>
    <w:rPr>
      <w:rFonts w:ascii="Times New Roman" w:eastAsia="Times New Roman" w:hAnsi="Times New Roman" w:cs="Times New Roman"/>
      <w:sz w:val="20"/>
      <w:szCs w:val="20"/>
      <w:lang w:val="nl-BE" w:eastAsia="fr-FR"/>
    </w:rPr>
  </w:style>
  <w:style w:type="paragraph" w:styleId="Commentaire">
    <w:name w:val="annotation text"/>
    <w:basedOn w:val="Normal"/>
    <w:link w:val="CommentaireCar"/>
    <w:uiPriority w:val="99"/>
    <w:qFormat/>
    <w:rsid w:val="00E72F11"/>
    <w:rPr>
      <w:sz w:val="24"/>
    </w:rPr>
  </w:style>
  <w:style w:type="character" w:customStyle="1" w:styleId="CommentaireCar">
    <w:name w:val="Commentaire Car"/>
    <w:basedOn w:val="Policepardfaut"/>
    <w:link w:val="Commentaire"/>
    <w:uiPriority w:val="99"/>
    <w:rsid w:val="00E72F11"/>
    <w:rPr>
      <w:rFonts w:ascii="Times New Roman" w:eastAsia="Times New Roman" w:hAnsi="Times New Roman" w:cs="Times New Roman"/>
      <w:szCs w:val="20"/>
      <w:lang w:val="nl-BE" w:eastAsia="fr-FR"/>
    </w:rPr>
  </w:style>
  <w:style w:type="paragraph" w:styleId="Objetducommentaire">
    <w:name w:val="annotation subject"/>
    <w:basedOn w:val="Commentaire"/>
    <w:link w:val="ObjetducommentaireCar"/>
    <w:semiHidden/>
    <w:qFormat/>
    <w:rsid w:val="00E72F11"/>
    <w:rPr>
      <w:sz w:val="20"/>
    </w:rPr>
  </w:style>
  <w:style w:type="character" w:customStyle="1" w:styleId="ObjetducommentaireCar">
    <w:name w:val="Objet du commentaire Car"/>
    <w:basedOn w:val="CommentaireCar"/>
    <w:link w:val="Objetducommentaire"/>
    <w:semiHidden/>
    <w:rsid w:val="00E72F11"/>
    <w:rPr>
      <w:rFonts w:ascii="Times New Roman" w:eastAsia="Times New Roman" w:hAnsi="Times New Roman" w:cs="Times New Roman"/>
      <w:sz w:val="20"/>
      <w:szCs w:val="20"/>
      <w:lang w:val="nl-BE" w:eastAsia="fr-FR"/>
    </w:rPr>
  </w:style>
  <w:style w:type="paragraph" w:customStyle="1" w:styleId="Listefonce-Accent51">
    <w:name w:val="Liste foncée - Accent 51"/>
    <w:basedOn w:val="Normal"/>
    <w:qFormat/>
    <w:rsid w:val="00E72F11"/>
    <w:pPr>
      <w:ind w:left="708"/>
    </w:pPr>
  </w:style>
  <w:style w:type="paragraph" w:customStyle="1" w:styleId="tetepara">
    <w:name w:val="tetepara"/>
    <w:basedOn w:val="Normal"/>
    <w:qFormat/>
    <w:rsid w:val="00E72F11"/>
    <w:rPr>
      <w:rFonts w:ascii="Tms Rmn" w:eastAsia="Calibri" w:hAnsi="Tms Rmn"/>
      <w:b/>
      <w:bCs/>
      <w:u w:val="single"/>
    </w:rPr>
  </w:style>
  <w:style w:type="paragraph" w:customStyle="1" w:styleId="Paragraphe0">
    <w:name w:val="Paragraphe"/>
    <w:basedOn w:val="Normal"/>
    <w:next w:val="Normal"/>
    <w:qFormat/>
    <w:rsid w:val="00E72F11"/>
    <w:pPr>
      <w:spacing w:before="240" w:after="240"/>
      <w:jc w:val="both"/>
    </w:pPr>
    <w:rPr>
      <w:rFonts w:ascii="Arial" w:hAnsi="Arial" w:cs="Arial"/>
    </w:rPr>
  </w:style>
  <w:style w:type="paragraph" w:customStyle="1" w:styleId="Grilleclaire-Accent31">
    <w:name w:val="Grille claire - Accent 31"/>
    <w:basedOn w:val="Normal"/>
    <w:uiPriority w:val="72"/>
    <w:qFormat/>
    <w:rsid w:val="00E72F11"/>
    <w:pPr>
      <w:ind w:left="708"/>
    </w:pPr>
  </w:style>
  <w:style w:type="paragraph" w:customStyle="1" w:styleId="Listeclaire-Accent51">
    <w:name w:val="Liste claire - Accent 51"/>
    <w:basedOn w:val="Normal"/>
    <w:qFormat/>
    <w:rsid w:val="00E72F11"/>
    <w:pPr>
      <w:ind w:left="708"/>
    </w:pPr>
  </w:style>
  <w:style w:type="paragraph" w:customStyle="1" w:styleId="Grillemoyenne1-Accent21">
    <w:name w:val="Grille moyenne 1 - Accent 21"/>
    <w:basedOn w:val="Normal"/>
    <w:uiPriority w:val="72"/>
    <w:qFormat/>
    <w:rsid w:val="00E72F11"/>
    <w:pPr>
      <w:ind w:left="708"/>
    </w:pPr>
  </w:style>
  <w:style w:type="paragraph" w:customStyle="1" w:styleId="Listemoyenne2-Accent21">
    <w:name w:val="Liste moyenne 2 - Accent 21"/>
    <w:uiPriority w:val="99"/>
    <w:semiHidden/>
    <w:qFormat/>
    <w:rsid w:val="00E72F1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72F11"/>
    <w:pPr>
      <w:ind w:left="720"/>
      <w:contextualSpacing/>
    </w:pPr>
  </w:style>
  <w:style w:type="paragraph" w:customStyle="1" w:styleId="Contenudecadre">
    <w:name w:val="Contenu de cadre"/>
    <w:basedOn w:val="Normal"/>
    <w:qFormat/>
    <w:rsid w:val="00E72F11"/>
  </w:style>
  <w:style w:type="table" w:styleId="Grilledutableau">
    <w:name w:val="Table Grid"/>
    <w:basedOn w:val="TableauNormal"/>
    <w:uiPriority w:val="59"/>
    <w:rsid w:val="00E72F1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uiPriority w:val="11"/>
    <w:qFormat/>
    <w:rsid w:val="00E72F11"/>
    <w:pPr>
      <w:spacing w:before="240" w:after="240"/>
      <w:jc w:val="both"/>
    </w:pPr>
    <w:rPr>
      <w:rFonts w:asciiTheme="minorHAnsi" w:eastAsiaTheme="majorEastAsia" w:hAnsiTheme="minorHAnsi" w:cstheme="majorBidi"/>
      <w:iCs/>
      <w:sz w:val="22"/>
      <w:szCs w:val="24"/>
    </w:rPr>
  </w:style>
  <w:style w:type="character" w:customStyle="1" w:styleId="Sous-titreCar">
    <w:name w:val="Sous-titre Car"/>
    <w:basedOn w:val="Policepardfaut"/>
    <w:link w:val="Sous-titre"/>
    <w:uiPriority w:val="11"/>
    <w:rsid w:val="00E72F11"/>
    <w:rPr>
      <w:rFonts w:eastAsiaTheme="majorEastAsia" w:cstheme="majorBidi"/>
      <w:iCs/>
      <w:sz w:val="22"/>
      <w:lang w:val="nl-BE" w:eastAsia="fr-FR"/>
    </w:rPr>
  </w:style>
  <w:style w:type="paragraph" w:customStyle="1" w:styleId="WW-Corpsdetexte3">
    <w:name w:val="WW-Corps de texte 3"/>
    <w:basedOn w:val="Normal"/>
    <w:rsid w:val="00E72F11"/>
    <w:pPr>
      <w:suppressAutoHyphens/>
    </w:pPr>
    <w:rPr>
      <w:rFonts w:ascii="Comic Sans MS" w:hAnsi="Comic Sans MS"/>
      <w:lang w:eastAsia="ar-SA"/>
    </w:rPr>
  </w:style>
  <w:style w:type="paragraph" w:customStyle="1" w:styleId="Texteprformat">
    <w:name w:val="Texte préformaté"/>
    <w:basedOn w:val="Normal"/>
    <w:rsid w:val="00E72F11"/>
    <w:pPr>
      <w:suppressAutoHyphens/>
    </w:pPr>
    <w:rPr>
      <w:rFonts w:ascii="Courier New" w:eastAsia="Courier New" w:hAnsi="Courier New" w:cs="Courier New"/>
      <w:lang w:eastAsia="ar-SA"/>
    </w:rPr>
  </w:style>
  <w:style w:type="paragraph" w:styleId="NormalWeb">
    <w:name w:val="Normal (Web)"/>
    <w:basedOn w:val="Normal"/>
    <w:uiPriority w:val="99"/>
    <w:unhideWhenUsed/>
    <w:rsid w:val="00891BD3"/>
    <w:pPr>
      <w:spacing w:before="100" w:beforeAutospacing="1" w:after="100" w:afterAutospacing="1"/>
    </w:pPr>
    <w:rPr>
      <w:sz w:val="24"/>
      <w:szCs w:val="24"/>
    </w:rPr>
  </w:style>
  <w:style w:type="paragraph" w:styleId="Rvision">
    <w:name w:val="Revision"/>
    <w:hidden/>
    <w:uiPriority w:val="99"/>
    <w:semiHidden/>
    <w:rsid w:val="00D10277"/>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AD5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4132">
      <w:bodyDiv w:val="1"/>
      <w:marLeft w:val="0"/>
      <w:marRight w:val="0"/>
      <w:marTop w:val="0"/>
      <w:marBottom w:val="0"/>
      <w:divBdr>
        <w:top w:val="none" w:sz="0" w:space="0" w:color="auto"/>
        <w:left w:val="none" w:sz="0" w:space="0" w:color="auto"/>
        <w:bottom w:val="none" w:sz="0" w:space="0" w:color="auto"/>
        <w:right w:val="none" w:sz="0" w:space="0" w:color="auto"/>
      </w:divBdr>
      <w:divsChild>
        <w:div w:id="316304769">
          <w:marLeft w:val="0"/>
          <w:marRight w:val="0"/>
          <w:marTop w:val="0"/>
          <w:marBottom w:val="0"/>
          <w:divBdr>
            <w:top w:val="none" w:sz="0" w:space="0" w:color="auto"/>
            <w:left w:val="none" w:sz="0" w:space="0" w:color="auto"/>
            <w:bottom w:val="none" w:sz="0" w:space="0" w:color="auto"/>
            <w:right w:val="none" w:sz="0" w:space="0" w:color="auto"/>
          </w:divBdr>
          <w:divsChild>
            <w:div w:id="1581594708">
              <w:marLeft w:val="0"/>
              <w:marRight w:val="0"/>
              <w:marTop w:val="0"/>
              <w:marBottom w:val="0"/>
              <w:divBdr>
                <w:top w:val="none" w:sz="0" w:space="0" w:color="auto"/>
                <w:left w:val="none" w:sz="0" w:space="0" w:color="auto"/>
                <w:bottom w:val="none" w:sz="0" w:space="0" w:color="auto"/>
                <w:right w:val="none" w:sz="0" w:space="0" w:color="auto"/>
              </w:divBdr>
              <w:divsChild>
                <w:div w:id="465586794">
                  <w:marLeft w:val="0"/>
                  <w:marRight w:val="0"/>
                  <w:marTop w:val="0"/>
                  <w:marBottom w:val="0"/>
                  <w:divBdr>
                    <w:top w:val="none" w:sz="0" w:space="0" w:color="auto"/>
                    <w:left w:val="none" w:sz="0" w:space="0" w:color="auto"/>
                    <w:bottom w:val="none" w:sz="0" w:space="0" w:color="auto"/>
                    <w:right w:val="none" w:sz="0" w:space="0" w:color="auto"/>
                  </w:divBdr>
                  <w:divsChild>
                    <w:div w:id="772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686">
      <w:bodyDiv w:val="1"/>
      <w:marLeft w:val="0"/>
      <w:marRight w:val="0"/>
      <w:marTop w:val="0"/>
      <w:marBottom w:val="0"/>
      <w:divBdr>
        <w:top w:val="none" w:sz="0" w:space="0" w:color="auto"/>
        <w:left w:val="none" w:sz="0" w:space="0" w:color="auto"/>
        <w:bottom w:val="none" w:sz="0" w:space="0" w:color="auto"/>
        <w:right w:val="none" w:sz="0" w:space="0" w:color="auto"/>
      </w:divBdr>
      <w:divsChild>
        <w:div w:id="331879465">
          <w:marLeft w:val="0"/>
          <w:marRight w:val="0"/>
          <w:marTop w:val="0"/>
          <w:marBottom w:val="0"/>
          <w:divBdr>
            <w:top w:val="none" w:sz="0" w:space="0" w:color="auto"/>
            <w:left w:val="none" w:sz="0" w:space="0" w:color="auto"/>
            <w:bottom w:val="none" w:sz="0" w:space="0" w:color="auto"/>
            <w:right w:val="none" w:sz="0" w:space="0" w:color="auto"/>
          </w:divBdr>
          <w:divsChild>
            <w:div w:id="1315716381">
              <w:marLeft w:val="0"/>
              <w:marRight w:val="0"/>
              <w:marTop w:val="0"/>
              <w:marBottom w:val="0"/>
              <w:divBdr>
                <w:top w:val="none" w:sz="0" w:space="0" w:color="auto"/>
                <w:left w:val="none" w:sz="0" w:space="0" w:color="auto"/>
                <w:bottom w:val="none" w:sz="0" w:space="0" w:color="auto"/>
                <w:right w:val="none" w:sz="0" w:space="0" w:color="auto"/>
              </w:divBdr>
              <w:divsChild>
                <w:div w:id="1324044756">
                  <w:marLeft w:val="0"/>
                  <w:marRight w:val="0"/>
                  <w:marTop w:val="0"/>
                  <w:marBottom w:val="0"/>
                  <w:divBdr>
                    <w:top w:val="none" w:sz="0" w:space="0" w:color="auto"/>
                    <w:left w:val="none" w:sz="0" w:space="0" w:color="auto"/>
                    <w:bottom w:val="none" w:sz="0" w:space="0" w:color="auto"/>
                    <w:right w:val="none" w:sz="0" w:space="0" w:color="auto"/>
                  </w:divBdr>
                  <w:divsChild>
                    <w:div w:id="1444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0693">
      <w:bodyDiv w:val="1"/>
      <w:marLeft w:val="0"/>
      <w:marRight w:val="0"/>
      <w:marTop w:val="0"/>
      <w:marBottom w:val="0"/>
      <w:divBdr>
        <w:top w:val="none" w:sz="0" w:space="0" w:color="auto"/>
        <w:left w:val="none" w:sz="0" w:space="0" w:color="auto"/>
        <w:bottom w:val="none" w:sz="0" w:space="0" w:color="auto"/>
        <w:right w:val="none" w:sz="0" w:space="0" w:color="auto"/>
      </w:divBdr>
    </w:div>
    <w:div w:id="160702429">
      <w:bodyDiv w:val="1"/>
      <w:marLeft w:val="0"/>
      <w:marRight w:val="0"/>
      <w:marTop w:val="0"/>
      <w:marBottom w:val="0"/>
      <w:divBdr>
        <w:top w:val="none" w:sz="0" w:space="0" w:color="auto"/>
        <w:left w:val="none" w:sz="0" w:space="0" w:color="auto"/>
        <w:bottom w:val="none" w:sz="0" w:space="0" w:color="auto"/>
        <w:right w:val="none" w:sz="0" w:space="0" w:color="auto"/>
      </w:divBdr>
      <w:divsChild>
        <w:div w:id="489639007">
          <w:marLeft w:val="0"/>
          <w:marRight w:val="0"/>
          <w:marTop w:val="0"/>
          <w:marBottom w:val="0"/>
          <w:divBdr>
            <w:top w:val="none" w:sz="0" w:space="0" w:color="auto"/>
            <w:left w:val="none" w:sz="0" w:space="0" w:color="auto"/>
            <w:bottom w:val="none" w:sz="0" w:space="0" w:color="auto"/>
            <w:right w:val="none" w:sz="0" w:space="0" w:color="auto"/>
          </w:divBdr>
          <w:divsChild>
            <w:div w:id="1690444656">
              <w:marLeft w:val="0"/>
              <w:marRight w:val="0"/>
              <w:marTop w:val="0"/>
              <w:marBottom w:val="0"/>
              <w:divBdr>
                <w:top w:val="none" w:sz="0" w:space="0" w:color="auto"/>
                <w:left w:val="none" w:sz="0" w:space="0" w:color="auto"/>
                <w:bottom w:val="none" w:sz="0" w:space="0" w:color="auto"/>
                <w:right w:val="none" w:sz="0" w:space="0" w:color="auto"/>
              </w:divBdr>
              <w:divsChild>
                <w:div w:id="1100491962">
                  <w:marLeft w:val="0"/>
                  <w:marRight w:val="0"/>
                  <w:marTop w:val="0"/>
                  <w:marBottom w:val="0"/>
                  <w:divBdr>
                    <w:top w:val="none" w:sz="0" w:space="0" w:color="auto"/>
                    <w:left w:val="none" w:sz="0" w:space="0" w:color="auto"/>
                    <w:bottom w:val="none" w:sz="0" w:space="0" w:color="auto"/>
                    <w:right w:val="none" w:sz="0" w:space="0" w:color="auto"/>
                  </w:divBdr>
                  <w:divsChild>
                    <w:div w:id="19961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349">
      <w:bodyDiv w:val="1"/>
      <w:marLeft w:val="0"/>
      <w:marRight w:val="0"/>
      <w:marTop w:val="0"/>
      <w:marBottom w:val="0"/>
      <w:divBdr>
        <w:top w:val="none" w:sz="0" w:space="0" w:color="auto"/>
        <w:left w:val="none" w:sz="0" w:space="0" w:color="auto"/>
        <w:bottom w:val="none" w:sz="0" w:space="0" w:color="auto"/>
        <w:right w:val="none" w:sz="0" w:space="0" w:color="auto"/>
      </w:divBdr>
    </w:div>
    <w:div w:id="359815355">
      <w:bodyDiv w:val="1"/>
      <w:marLeft w:val="0"/>
      <w:marRight w:val="0"/>
      <w:marTop w:val="0"/>
      <w:marBottom w:val="0"/>
      <w:divBdr>
        <w:top w:val="none" w:sz="0" w:space="0" w:color="auto"/>
        <w:left w:val="none" w:sz="0" w:space="0" w:color="auto"/>
        <w:bottom w:val="none" w:sz="0" w:space="0" w:color="auto"/>
        <w:right w:val="none" w:sz="0" w:space="0" w:color="auto"/>
      </w:divBdr>
      <w:divsChild>
        <w:div w:id="1333754862">
          <w:marLeft w:val="0"/>
          <w:marRight w:val="0"/>
          <w:marTop w:val="0"/>
          <w:marBottom w:val="0"/>
          <w:divBdr>
            <w:top w:val="none" w:sz="0" w:space="0" w:color="auto"/>
            <w:left w:val="none" w:sz="0" w:space="0" w:color="auto"/>
            <w:bottom w:val="none" w:sz="0" w:space="0" w:color="auto"/>
            <w:right w:val="none" w:sz="0" w:space="0" w:color="auto"/>
          </w:divBdr>
          <w:divsChild>
            <w:div w:id="1927615665">
              <w:marLeft w:val="0"/>
              <w:marRight w:val="0"/>
              <w:marTop w:val="0"/>
              <w:marBottom w:val="0"/>
              <w:divBdr>
                <w:top w:val="none" w:sz="0" w:space="0" w:color="auto"/>
                <w:left w:val="none" w:sz="0" w:space="0" w:color="auto"/>
                <w:bottom w:val="none" w:sz="0" w:space="0" w:color="auto"/>
                <w:right w:val="none" w:sz="0" w:space="0" w:color="auto"/>
              </w:divBdr>
              <w:divsChild>
                <w:div w:id="1371956234">
                  <w:marLeft w:val="0"/>
                  <w:marRight w:val="0"/>
                  <w:marTop w:val="0"/>
                  <w:marBottom w:val="0"/>
                  <w:divBdr>
                    <w:top w:val="none" w:sz="0" w:space="0" w:color="auto"/>
                    <w:left w:val="none" w:sz="0" w:space="0" w:color="auto"/>
                    <w:bottom w:val="none" w:sz="0" w:space="0" w:color="auto"/>
                    <w:right w:val="none" w:sz="0" w:space="0" w:color="auto"/>
                  </w:divBdr>
                  <w:divsChild>
                    <w:div w:id="21067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02377">
      <w:bodyDiv w:val="1"/>
      <w:marLeft w:val="0"/>
      <w:marRight w:val="0"/>
      <w:marTop w:val="0"/>
      <w:marBottom w:val="0"/>
      <w:divBdr>
        <w:top w:val="none" w:sz="0" w:space="0" w:color="auto"/>
        <w:left w:val="none" w:sz="0" w:space="0" w:color="auto"/>
        <w:bottom w:val="none" w:sz="0" w:space="0" w:color="auto"/>
        <w:right w:val="none" w:sz="0" w:space="0" w:color="auto"/>
      </w:divBdr>
      <w:divsChild>
        <w:div w:id="1324625497">
          <w:marLeft w:val="0"/>
          <w:marRight w:val="0"/>
          <w:marTop w:val="0"/>
          <w:marBottom w:val="0"/>
          <w:divBdr>
            <w:top w:val="none" w:sz="0" w:space="0" w:color="auto"/>
            <w:left w:val="none" w:sz="0" w:space="0" w:color="auto"/>
            <w:bottom w:val="none" w:sz="0" w:space="0" w:color="auto"/>
            <w:right w:val="none" w:sz="0" w:space="0" w:color="auto"/>
          </w:divBdr>
          <w:divsChild>
            <w:div w:id="1624532884">
              <w:marLeft w:val="0"/>
              <w:marRight w:val="0"/>
              <w:marTop w:val="0"/>
              <w:marBottom w:val="0"/>
              <w:divBdr>
                <w:top w:val="none" w:sz="0" w:space="0" w:color="auto"/>
                <w:left w:val="none" w:sz="0" w:space="0" w:color="auto"/>
                <w:bottom w:val="none" w:sz="0" w:space="0" w:color="auto"/>
                <w:right w:val="none" w:sz="0" w:space="0" w:color="auto"/>
              </w:divBdr>
              <w:divsChild>
                <w:div w:id="680592000">
                  <w:marLeft w:val="0"/>
                  <w:marRight w:val="0"/>
                  <w:marTop w:val="0"/>
                  <w:marBottom w:val="0"/>
                  <w:divBdr>
                    <w:top w:val="none" w:sz="0" w:space="0" w:color="auto"/>
                    <w:left w:val="none" w:sz="0" w:space="0" w:color="auto"/>
                    <w:bottom w:val="none" w:sz="0" w:space="0" w:color="auto"/>
                    <w:right w:val="none" w:sz="0" w:space="0" w:color="auto"/>
                  </w:divBdr>
                  <w:divsChild>
                    <w:div w:id="1810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7271">
      <w:bodyDiv w:val="1"/>
      <w:marLeft w:val="0"/>
      <w:marRight w:val="0"/>
      <w:marTop w:val="0"/>
      <w:marBottom w:val="0"/>
      <w:divBdr>
        <w:top w:val="none" w:sz="0" w:space="0" w:color="auto"/>
        <w:left w:val="none" w:sz="0" w:space="0" w:color="auto"/>
        <w:bottom w:val="none" w:sz="0" w:space="0" w:color="auto"/>
        <w:right w:val="none" w:sz="0" w:space="0" w:color="auto"/>
      </w:divBdr>
    </w:div>
    <w:div w:id="741412927">
      <w:bodyDiv w:val="1"/>
      <w:marLeft w:val="0"/>
      <w:marRight w:val="0"/>
      <w:marTop w:val="0"/>
      <w:marBottom w:val="0"/>
      <w:divBdr>
        <w:top w:val="none" w:sz="0" w:space="0" w:color="auto"/>
        <w:left w:val="none" w:sz="0" w:space="0" w:color="auto"/>
        <w:bottom w:val="none" w:sz="0" w:space="0" w:color="auto"/>
        <w:right w:val="none" w:sz="0" w:space="0" w:color="auto"/>
      </w:divBdr>
    </w:div>
    <w:div w:id="871847529">
      <w:bodyDiv w:val="1"/>
      <w:marLeft w:val="0"/>
      <w:marRight w:val="0"/>
      <w:marTop w:val="0"/>
      <w:marBottom w:val="0"/>
      <w:divBdr>
        <w:top w:val="none" w:sz="0" w:space="0" w:color="auto"/>
        <w:left w:val="none" w:sz="0" w:space="0" w:color="auto"/>
        <w:bottom w:val="none" w:sz="0" w:space="0" w:color="auto"/>
        <w:right w:val="none" w:sz="0" w:space="0" w:color="auto"/>
      </w:divBdr>
    </w:div>
    <w:div w:id="874804934">
      <w:bodyDiv w:val="1"/>
      <w:marLeft w:val="0"/>
      <w:marRight w:val="0"/>
      <w:marTop w:val="0"/>
      <w:marBottom w:val="0"/>
      <w:divBdr>
        <w:top w:val="none" w:sz="0" w:space="0" w:color="auto"/>
        <w:left w:val="none" w:sz="0" w:space="0" w:color="auto"/>
        <w:bottom w:val="none" w:sz="0" w:space="0" w:color="auto"/>
        <w:right w:val="none" w:sz="0" w:space="0" w:color="auto"/>
      </w:divBdr>
      <w:divsChild>
        <w:div w:id="1675261151">
          <w:marLeft w:val="0"/>
          <w:marRight w:val="0"/>
          <w:marTop w:val="0"/>
          <w:marBottom w:val="0"/>
          <w:divBdr>
            <w:top w:val="none" w:sz="0" w:space="0" w:color="auto"/>
            <w:left w:val="none" w:sz="0" w:space="0" w:color="auto"/>
            <w:bottom w:val="none" w:sz="0" w:space="0" w:color="auto"/>
            <w:right w:val="none" w:sz="0" w:space="0" w:color="auto"/>
          </w:divBdr>
          <w:divsChild>
            <w:div w:id="1335918570">
              <w:marLeft w:val="0"/>
              <w:marRight w:val="0"/>
              <w:marTop w:val="0"/>
              <w:marBottom w:val="0"/>
              <w:divBdr>
                <w:top w:val="none" w:sz="0" w:space="0" w:color="auto"/>
                <w:left w:val="none" w:sz="0" w:space="0" w:color="auto"/>
                <w:bottom w:val="none" w:sz="0" w:space="0" w:color="auto"/>
                <w:right w:val="none" w:sz="0" w:space="0" w:color="auto"/>
              </w:divBdr>
              <w:divsChild>
                <w:div w:id="1320692197">
                  <w:marLeft w:val="0"/>
                  <w:marRight w:val="0"/>
                  <w:marTop w:val="0"/>
                  <w:marBottom w:val="0"/>
                  <w:divBdr>
                    <w:top w:val="none" w:sz="0" w:space="0" w:color="auto"/>
                    <w:left w:val="none" w:sz="0" w:space="0" w:color="auto"/>
                    <w:bottom w:val="none" w:sz="0" w:space="0" w:color="auto"/>
                    <w:right w:val="none" w:sz="0" w:space="0" w:color="auto"/>
                  </w:divBdr>
                  <w:divsChild>
                    <w:div w:id="11833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56310">
      <w:bodyDiv w:val="1"/>
      <w:marLeft w:val="0"/>
      <w:marRight w:val="0"/>
      <w:marTop w:val="0"/>
      <w:marBottom w:val="0"/>
      <w:divBdr>
        <w:top w:val="none" w:sz="0" w:space="0" w:color="auto"/>
        <w:left w:val="none" w:sz="0" w:space="0" w:color="auto"/>
        <w:bottom w:val="none" w:sz="0" w:space="0" w:color="auto"/>
        <w:right w:val="none" w:sz="0" w:space="0" w:color="auto"/>
      </w:divBdr>
      <w:divsChild>
        <w:div w:id="65418972">
          <w:marLeft w:val="0"/>
          <w:marRight w:val="0"/>
          <w:marTop w:val="0"/>
          <w:marBottom w:val="0"/>
          <w:divBdr>
            <w:top w:val="none" w:sz="0" w:space="0" w:color="auto"/>
            <w:left w:val="none" w:sz="0" w:space="0" w:color="auto"/>
            <w:bottom w:val="none" w:sz="0" w:space="0" w:color="auto"/>
            <w:right w:val="none" w:sz="0" w:space="0" w:color="auto"/>
          </w:divBdr>
          <w:divsChild>
            <w:div w:id="1590964141">
              <w:marLeft w:val="0"/>
              <w:marRight w:val="0"/>
              <w:marTop w:val="0"/>
              <w:marBottom w:val="0"/>
              <w:divBdr>
                <w:top w:val="none" w:sz="0" w:space="0" w:color="auto"/>
                <w:left w:val="none" w:sz="0" w:space="0" w:color="auto"/>
                <w:bottom w:val="none" w:sz="0" w:space="0" w:color="auto"/>
                <w:right w:val="none" w:sz="0" w:space="0" w:color="auto"/>
              </w:divBdr>
              <w:divsChild>
                <w:div w:id="1289044469">
                  <w:marLeft w:val="0"/>
                  <w:marRight w:val="0"/>
                  <w:marTop w:val="0"/>
                  <w:marBottom w:val="0"/>
                  <w:divBdr>
                    <w:top w:val="none" w:sz="0" w:space="0" w:color="auto"/>
                    <w:left w:val="none" w:sz="0" w:space="0" w:color="auto"/>
                    <w:bottom w:val="none" w:sz="0" w:space="0" w:color="auto"/>
                    <w:right w:val="none" w:sz="0" w:space="0" w:color="auto"/>
                  </w:divBdr>
                  <w:divsChild>
                    <w:div w:id="13859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4472">
      <w:bodyDiv w:val="1"/>
      <w:marLeft w:val="0"/>
      <w:marRight w:val="0"/>
      <w:marTop w:val="0"/>
      <w:marBottom w:val="0"/>
      <w:divBdr>
        <w:top w:val="none" w:sz="0" w:space="0" w:color="auto"/>
        <w:left w:val="none" w:sz="0" w:space="0" w:color="auto"/>
        <w:bottom w:val="none" w:sz="0" w:space="0" w:color="auto"/>
        <w:right w:val="none" w:sz="0" w:space="0" w:color="auto"/>
      </w:divBdr>
      <w:divsChild>
        <w:div w:id="178786327">
          <w:marLeft w:val="0"/>
          <w:marRight w:val="0"/>
          <w:marTop w:val="0"/>
          <w:marBottom w:val="0"/>
          <w:divBdr>
            <w:top w:val="none" w:sz="0" w:space="0" w:color="auto"/>
            <w:left w:val="none" w:sz="0" w:space="0" w:color="auto"/>
            <w:bottom w:val="none" w:sz="0" w:space="0" w:color="auto"/>
            <w:right w:val="none" w:sz="0" w:space="0" w:color="auto"/>
          </w:divBdr>
          <w:divsChild>
            <w:div w:id="1008293785">
              <w:marLeft w:val="0"/>
              <w:marRight w:val="0"/>
              <w:marTop w:val="0"/>
              <w:marBottom w:val="0"/>
              <w:divBdr>
                <w:top w:val="none" w:sz="0" w:space="0" w:color="auto"/>
                <w:left w:val="none" w:sz="0" w:space="0" w:color="auto"/>
                <w:bottom w:val="none" w:sz="0" w:space="0" w:color="auto"/>
                <w:right w:val="none" w:sz="0" w:space="0" w:color="auto"/>
              </w:divBdr>
              <w:divsChild>
                <w:div w:id="863909103">
                  <w:marLeft w:val="0"/>
                  <w:marRight w:val="0"/>
                  <w:marTop w:val="0"/>
                  <w:marBottom w:val="0"/>
                  <w:divBdr>
                    <w:top w:val="none" w:sz="0" w:space="0" w:color="auto"/>
                    <w:left w:val="none" w:sz="0" w:space="0" w:color="auto"/>
                    <w:bottom w:val="none" w:sz="0" w:space="0" w:color="auto"/>
                    <w:right w:val="none" w:sz="0" w:space="0" w:color="auto"/>
                  </w:divBdr>
                  <w:divsChild>
                    <w:div w:id="506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8602">
              <w:marLeft w:val="0"/>
              <w:marRight w:val="0"/>
              <w:marTop w:val="0"/>
              <w:marBottom w:val="0"/>
              <w:divBdr>
                <w:top w:val="none" w:sz="0" w:space="0" w:color="auto"/>
                <w:left w:val="none" w:sz="0" w:space="0" w:color="auto"/>
                <w:bottom w:val="none" w:sz="0" w:space="0" w:color="auto"/>
                <w:right w:val="none" w:sz="0" w:space="0" w:color="auto"/>
              </w:divBdr>
              <w:divsChild>
                <w:div w:id="728380257">
                  <w:marLeft w:val="0"/>
                  <w:marRight w:val="0"/>
                  <w:marTop w:val="0"/>
                  <w:marBottom w:val="0"/>
                  <w:divBdr>
                    <w:top w:val="none" w:sz="0" w:space="0" w:color="auto"/>
                    <w:left w:val="none" w:sz="0" w:space="0" w:color="auto"/>
                    <w:bottom w:val="none" w:sz="0" w:space="0" w:color="auto"/>
                    <w:right w:val="none" w:sz="0" w:space="0" w:color="auto"/>
                  </w:divBdr>
                  <w:divsChild>
                    <w:div w:id="421951277">
                      <w:marLeft w:val="0"/>
                      <w:marRight w:val="0"/>
                      <w:marTop w:val="0"/>
                      <w:marBottom w:val="0"/>
                      <w:divBdr>
                        <w:top w:val="none" w:sz="0" w:space="0" w:color="auto"/>
                        <w:left w:val="none" w:sz="0" w:space="0" w:color="auto"/>
                        <w:bottom w:val="none" w:sz="0" w:space="0" w:color="auto"/>
                        <w:right w:val="none" w:sz="0" w:space="0" w:color="auto"/>
                      </w:divBdr>
                    </w:div>
                  </w:divsChild>
                </w:div>
                <w:div w:id="1578830014">
                  <w:marLeft w:val="0"/>
                  <w:marRight w:val="0"/>
                  <w:marTop w:val="0"/>
                  <w:marBottom w:val="0"/>
                  <w:divBdr>
                    <w:top w:val="none" w:sz="0" w:space="0" w:color="auto"/>
                    <w:left w:val="none" w:sz="0" w:space="0" w:color="auto"/>
                    <w:bottom w:val="none" w:sz="0" w:space="0" w:color="auto"/>
                    <w:right w:val="none" w:sz="0" w:space="0" w:color="auto"/>
                  </w:divBdr>
                  <w:divsChild>
                    <w:div w:id="16112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9532">
      <w:bodyDiv w:val="1"/>
      <w:marLeft w:val="0"/>
      <w:marRight w:val="0"/>
      <w:marTop w:val="0"/>
      <w:marBottom w:val="0"/>
      <w:divBdr>
        <w:top w:val="none" w:sz="0" w:space="0" w:color="auto"/>
        <w:left w:val="none" w:sz="0" w:space="0" w:color="auto"/>
        <w:bottom w:val="none" w:sz="0" w:space="0" w:color="auto"/>
        <w:right w:val="none" w:sz="0" w:space="0" w:color="auto"/>
      </w:divBdr>
    </w:div>
    <w:div w:id="1220049520">
      <w:bodyDiv w:val="1"/>
      <w:marLeft w:val="0"/>
      <w:marRight w:val="0"/>
      <w:marTop w:val="0"/>
      <w:marBottom w:val="0"/>
      <w:divBdr>
        <w:top w:val="none" w:sz="0" w:space="0" w:color="auto"/>
        <w:left w:val="none" w:sz="0" w:space="0" w:color="auto"/>
        <w:bottom w:val="none" w:sz="0" w:space="0" w:color="auto"/>
        <w:right w:val="none" w:sz="0" w:space="0" w:color="auto"/>
      </w:divBdr>
    </w:div>
    <w:div w:id="1749227787">
      <w:bodyDiv w:val="1"/>
      <w:marLeft w:val="0"/>
      <w:marRight w:val="0"/>
      <w:marTop w:val="0"/>
      <w:marBottom w:val="0"/>
      <w:divBdr>
        <w:top w:val="none" w:sz="0" w:space="0" w:color="auto"/>
        <w:left w:val="none" w:sz="0" w:space="0" w:color="auto"/>
        <w:bottom w:val="none" w:sz="0" w:space="0" w:color="auto"/>
        <w:right w:val="none" w:sz="0" w:space="0" w:color="auto"/>
      </w:divBdr>
      <w:divsChild>
        <w:div w:id="990059755">
          <w:marLeft w:val="0"/>
          <w:marRight w:val="0"/>
          <w:marTop w:val="0"/>
          <w:marBottom w:val="0"/>
          <w:divBdr>
            <w:top w:val="none" w:sz="0" w:space="0" w:color="auto"/>
            <w:left w:val="none" w:sz="0" w:space="0" w:color="auto"/>
            <w:bottom w:val="none" w:sz="0" w:space="0" w:color="auto"/>
            <w:right w:val="none" w:sz="0" w:space="0" w:color="auto"/>
          </w:divBdr>
          <w:divsChild>
            <w:div w:id="559054588">
              <w:marLeft w:val="0"/>
              <w:marRight w:val="0"/>
              <w:marTop w:val="0"/>
              <w:marBottom w:val="0"/>
              <w:divBdr>
                <w:top w:val="none" w:sz="0" w:space="0" w:color="auto"/>
                <w:left w:val="none" w:sz="0" w:space="0" w:color="auto"/>
                <w:bottom w:val="none" w:sz="0" w:space="0" w:color="auto"/>
                <w:right w:val="none" w:sz="0" w:space="0" w:color="auto"/>
              </w:divBdr>
              <w:divsChild>
                <w:div w:id="445540417">
                  <w:marLeft w:val="0"/>
                  <w:marRight w:val="0"/>
                  <w:marTop w:val="0"/>
                  <w:marBottom w:val="0"/>
                  <w:divBdr>
                    <w:top w:val="none" w:sz="0" w:space="0" w:color="auto"/>
                    <w:left w:val="none" w:sz="0" w:space="0" w:color="auto"/>
                    <w:bottom w:val="none" w:sz="0" w:space="0" w:color="auto"/>
                    <w:right w:val="none" w:sz="0" w:space="0" w:color="auto"/>
                  </w:divBdr>
                  <w:divsChild>
                    <w:div w:id="832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8F58-FE49-084D-AF86-B4F2D4E7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14330</Characters>
  <Application>Microsoft Office Word</Application>
  <DocSecurity>0</DocSecurity>
  <Lines>421</Lines>
  <Paragraphs>169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www.priouxculot.com</dc:description>
  <cp:lastModifiedBy/>
  <cp:revision>1</cp:revision>
  <cp:lastPrinted>2020-08-14T10:39:00Z</cp:lastPrinted>
  <dcterms:created xsi:type="dcterms:W3CDTF">2020-09-25T08:17:00Z</dcterms:created>
  <dcterms:modified xsi:type="dcterms:W3CDTF">2020-11-03T13:44:00Z</dcterms:modified>
  <cp:category/>
</cp:coreProperties>
</file>